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F71" w:rsidRDefault="00884F71">
      <w:bookmarkStart w:id="0" w:name="_GoBack"/>
      <w:bookmarkEnd w:id="0"/>
    </w:p>
    <w:p w:rsidR="00120E78" w:rsidRDefault="00120E78"/>
    <w:p w:rsidR="00273FAF" w:rsidRDefault="00273FAF" w:rsidP="00273FAF">
      <w:pPr>
        <w:pStyle w:val="Default"/>
        <w:spacing w:after="200" w:line="276" w:lineRule="auto"/>
        <w:rPr>
          <w:rFonts w:ascii="Verdana" w:eastAsia="Verdana" w:hAnsi="Verdana" w:cs="Verdana"/>
          <w:b/>
          <w:bCs/>
          <w:sz w:val="36"/>
          <w:szCs w:val="36"/>
        </w:rPr>
      </w:pPr>
      <w:r>
        <w:rPr>
          <w:rFonts w:ascii="Verdana" w:hAnsi="Verdana"/>
          <w:b/>
          <w:bCs/>
          <w:sz w:val="36"/>
          <w:szCs w:val="36"/>
        </w:rPr>
        <w:t>Media Release</w:t>
      </w:r>
    </w:p>
    <w:p w:rsidR="00273FAF" w:rsidRDefault="00152656" w:rsidP="00273FAF">
      <w:pPr>
        <w:pStyle w:val="Default"/>
        <w:spacing w:after="200" w:line="276" w:lineRule="auto"/>
        <w:rPr>
          <w:rFonts w:ascii="Arial" w:eastAsia="Arial" w:hAnsi="Arial" w:cs="Arial"/>
          <w:b/>
          <w:bCs/>
          <w:sz w:val="24"/>
          <w:szCs w:val="24"/>
        </w:rPr>
      </w:pPr>
      <w:r>
        <w:rPr>
          <w:rFonts w:ascii="Arial" w:hAnsi="Arial"/>
          <w:b/>
          <w:bCs/>
          <w:sz w:val="24"/>
          <w:szCs w:val="24"/>
        </w:rPr>
        <w:t>May 2</w:t>
      </w:r>
      <w:r w:rsidR="00273FAF" w:rsidRPr="00523C73">
        <w:rPr>
          <w:rFonts w:ascii="Arial" w:hAnsi="Arial"/>
          <w:b/>
          <w:bCs/>
          <w:sz w:val="24"/>
          <w:szCs w:val="24"/>
        </w:rPr>
        <w:t>,</w:t>
      </w:r>
      <w:r w:rsidR="00273FAF">
        <w:rPr>
          <w:rFonts w:ascii="Arial" w:hAnsi="Arial"/>
          <w:b/>
          <w:bCs/>
          <w:sz w:val="24"/>
          <w:szCs w:val="24"/>
        </w:rPr>
        <w:t xml:space="preserve"> 2016</w:t>
      </w:r>
    </w:p>
    <w:p w:rsidR="00273FAF" w:rsidRDefault="00273FAF" w:rsidP="00273FAF">
      <w:pPr>
        <w:pStyle w:val="Default"/>
        <w:spacing w:after="200" w:line="276" w:lineRule="auto"/>
        <w:rPr>
          <w:rFonts w:ascii="Arial" w:eastAsia="Arial" w:hAnsi="Arial" w:cs="Arial"/>
          <w:b/>
          <w:sz w:val="24"/>
          <w:szCs w:val="24"/>
        </w:rPr>
      </w:pPr>
      <w:r>
        <w:rPr>
          <w:rFonts w:ascii="Arial" w:hAnsi="Arial"/>
          <w:b/>
          <w:sz w:val="24"/>
          <w:szCs w:val="24"/>
        </w:rPr>
        <w:t>For immediate release</w:t>
      </w:r>
    </w:p>
    <w:p w:rsidR="00273FAF" w:rsidRPr="00273FAF" w:rsidRDefault="00264A01" w:rsidP="00273FAF">
      <w:pPr>
        <w:pStyle w:val="Default"/>
        <w:spacing w:after="200" w:line="276" w:lineRule="auto"/>
        <w:rPr>
          <w:rFonts w:ascii="Arial" w:eastAsia="Arial" w:hAnsi="Arial" w:cs="Arial"/>
          <w:b/>
          <w:sz w:val="24"/>
          <w:szCs w:val="24"/>
        </w:rPr>
      </w:pPr>
      <w:r>
        <w:rPr>
          <w:rFonts w:ascii="Arial" w:hAnsi="Arial"/>
          <w:b/>
          <w:bCs/>
          <w:u w:val="single"/>
        </w:rPr>
        <w:t>BUSINESS LEAD NEW DRIVE TO EXPAND INTERNATIONAL TRADE THROUGH STAGING OF GLASGOW 2018 EUROPEAN CHAMPIONSHIPS</w:t>
      </w:r>
    </w:p>
    <w:p w:rsidR="000057E2" w:rsidRDefault="000057E2" w:rsidP="00273FAF">
      <w:pPr>
        <w:spacing w:line="240" w:lineRule="auto"/>
        <w:rPr>
          <w:rFonts w:ascii="Arial" w:hAnsi="Arial" w:cs="Arial"/>
        </w:rPr>
      </w:pPr>
      <w:r>
        <w:rPr>
          <w:rFonts w:ascii="Arial" w:hAnsi="Arial" w:cs="Arial"/>
        </w:rPr>
        <w:t>Business will lead a new drive to win opportunities for overseas trade and investment from Glasgow’s staging of the 2018 European Championships.</w:t>
      </w:r>
    </w:p>
    <w:p w:rsidR="000057E2" w:rsidRDefault="000057E2" w:rsidP="00273FAF">
      <w:pPr>
        <w:spacing w:line="240" w:lineRule="auto"/>
        <w:rPr>
          <w:rFonts w:ascii="Arial" w:hAnsi="Arial" w:cs="Arial"/>
        </w:rPr>
      </w:pPr>
      <w:r>
        <w:rPr>
          <w:rFonts w:ascii="Arial" w:hAnsi="Arial" w:cs="Arial"/>
        </w:rPr>
        <w:t>In partnership with Glasgow City Council a</w:t>
      </w:r>
      <w:r w:rsidR="00D5383C">
        <w:rPr>
          <w:rFonts w:ascii="Arial" w:hAnsi="Arial" w:cs="Arial"/>
        </w:rPr>
        <w:t xml:space="preserve">nd the Scottish Government, </w:t>
      </w:r>
      <w:r>
        <w:rPr>
          <w:rFonts w:ascii="Arial" w:hAnsi="Arial" w:cs="Arial"/>
        </w:rPr>
        <w:t xml:space="preserve">Glasgow Chamber of Commerce </w:t>
      </w:r>
      <w:r w:rsidR="00A147B9">
        <w:rPr>
          <w:rFonts w:ascii="Arial" w:hAnsi="Arial" w:cs="Arial"/>
        </w:rPr>
        <w:t>will chair the new Glasgow 2018 Trade and Investment Group</w:t>
      </w:r>
      <w:r w:rsidR="00264A01">
        <w:rPr>
          <w:rFonts w:ascii="Arial" w:hAnsi="Arial" w:cs="Arial"/>
        </w:rPr>
        <w:t xml:space="preserve"> to</w:t>
      </w:r>
      <w:r w:rsidR="001B2BB2">
        <w:rPr>
          <w:rFonts w:ascii="Arial" w:hAnsi="Arial" w:cs="Arial"/>
        </w:rPr>
        <w:t xml:space="preserve"> promote local and national businesses across the core markets of Europe through the staging of the new multi-sport event.</w:t>
      </w:r>
    </w:p>
    <w:p w:rsidR="001B2BB2" w:rsidRDefault="001B2BB2" w:rsidP="001B2BB2">
      <w:pPr>
        <w:spacing w:before="240" w:after="240" w:line="240" w:lineRule="auto"/>
        <w:textAlignment w:val="top"/>
        <w:rPr>
          <w:rFonts w:ascii="Arial" w:eastAsia="Times New Roman" w:hAnsi="Arial" w:cs="Arial"/>
          <w:lang w:eastAsia="en-GB"/>
        </w:rPr>
      </w:pPr>
      <w:r w:rsidRPr="00273FAF">
        <w:rPr>
          <w:rFonts w:ascii="Arial" w:eastAsia="Times New Roman" w:hAnsi="Arial" w:cs="Arial"/>
          <w:lang w:eastAsia="en-GB"/>
        </w:rPr>
        <w:t>In an exciting sporting partnership, Glasgow</w:t>
      </w:r>
      <w:r>
        <w:rPr>
          <w:rFonts w:ascii="Arial" w:eastAsia="Times New Roman" w:hAnsi="Arial" w:cs="Arial"/>
          <w:lang w:eastAsia="en-GB"/>
        </w:rPr>
        <w:t xml:space="preserve"> and Berlin are joint Host Cities for the inaugural European Championships between August 1 and 12, </w:t>
      </w:r>
      <w:r w:rsidRPr="00273FAF">
        <w:rPr>
          <w:rFonts w:ascii="Arial" w:eastAsia="Times New Roman" w:hAnsi="Arial" w:cs="Arial"/>
          <w:lang w:eastAsia="en-GB"/>
        </w:rPr>
        <w:t xml:space="preserve">which will be broadcast to a potential </w:t>
      </w:r>
      <w:r>
        <w:rPr>
          <w:rFonts w:ascii="Arial" w:eastAsia="Times New Roman" w:hAnsi="Arial" w:cs="Arial"/>
          <w:lang w:eastAsia="en-GB"/>
        </w:rPr>
        <w:t xml:space="preserve">television </w:t>
      </w:r>
      <w:r w:rsidRPr="00273FAF">
        <w:rPr>
          <w:rFonts w:ascii="Arial" w:eastAsia="Times New Roman" w:hAnsi="Arial" w:cs="Arial"/>
          <w:lang w:eastAsia="en-GB"/>
        </w:rPr>
        <w:t xml:space="preserve">audience of more than 1 billion people. </w:t>
      </w:r>
    </w:p>
    <w:p w:rsidR="001B2BB2" w:rsidRPr="00273FAF" w:rsidRDefault="001B2BB2" w:rsidP="001B2BB2">
      <w:pPr>
        <w:spacing w:before="240" w:after="240" w:line="240" w:lineRule="auto"/>
        <w:textAlignment w:val="top"/>
        <w:rPr>
          <w:rFonts w:ascii="Arial" w:eastAsia="Times New Roman" w:hAnsi="Arial" w:cs="Arial"/>
          <w:lang w:eastAsia="en-GB"/>
        </w:rPr>
      </w:pPr>
      <w:r w:rsidRPr="00273FAF">
        <w:rPr>
          <w:rFonts w:ascii="Arial" w:eastAsia="Times New Roman" w:hAnsi="Arial" w:cs="Arial"/>
          <w:lang w:eastAsia="en-GB"/>
        </w:rPr>
        <w:t>Glasgow and its delivery partners</w:t>
      </w:r>
      <w:r>
        <w:rPr>
          <w:rFonts w:ascii="Arial" w:eastAsia="Times New Roman" w:hAnsi="Arial" w:cs="Arial"/>
          <w:lang w:eastAsia="en-GB"/>
        </w:rPr>
        <w:t xml:space="preserve"> across Scotland</w:t>
      </w:r>
      <w:r w:rsidRPr="00273FAF">
        <w:rPr>
          <w:rFonts w:ascii="Arial" w:eastAsia="Times New Roman" w:hAnsi="Arial" w:cs="Arial"/>
          <w:lang w:eastAsia="en-GB"/>
        </w:rPr>
        <w:t xml:space="preserve"> will host </w:t>
      </w:r>
      <w:r>
        <w:rPr>
          <w:rFonts w:ascii="Arial" w:eastAsia="Times New Roman" w:hAnsi="Arial" w:cs="Arial"/>
          <w:lang w:eastAsia="en-GB"/>
        </w:rPr>
        <w:t xml:space="preserve">the existing European Championships of </w:t>
      </w:r>
      <w:r w:rsidRPr="00273FAF">
        <w:rPr>
          <w:rFonts w:ascii="Arial" w:eastAsia="Times New Roman" w:hAnsi="Arial" w:cs="Arial"/>
          <w:lang w:eastAsia="en-GB"/>
        </w:rPr>
        <w:t>Aquatics, Cyc</w:t>
      </w:r>
      <w:r>
        <w:rPr>
          <w:rFonts w:ascii="Arial" w:eastAsia="Times New Roman" w:hAnsi="Arial" w:cs="Arial"/>
          <w:lang w:eastAsia="en-GB"/>
        </w:rPr>
        <w:t>ling, Rowing, Triathlon and Gymnastics, which are coming together for the first time in their history, while a new Golf Team Championships event will be staged at Gleneagles. Berlin will host the European Athletics Championships at the same time</w:t>
      </w:r>
      <w:r w:rsidRPr="00273FAF">
        <w:rPr>
          <w:rFonts w:ascii="Arial" w:eastAsia="Times New Roman" w:hAnsi="Arial" w:cs="Arial"/>
          <w:lang w:eastAsia="en-GB"/>
        </w:rPr>
        <w:t>.</w:t>
      </w:r>
    </w:p>
    <w:p w:rsidR="00120E78" w:rsidRPr="00273FAF" w:rsidRDefault="001B2BB2" w:rsidP="00273FAF">
      <w:pPr>
        <w:spacing w:line="240" w:lineRule="auto"/>
        <w:rPr>
          <w:rFonts w:ascii="Arial" w:hAnsi="Arial" w:cs="Arial"/>
        </w:rPr>
      </w:pPr>
      <w:r>
        <w:rPr>
          <w:rFonts w:ascii="Arial" w:hAnsi="Arial" w:cs="Arial"/>
        </w:rPr>
        <w:t xml:space="preserve">There will also be direct procurement opportunities arising from the staging of the Championships and a free </w:t>
      </w:r>
      <w:r w:rsidR="00273FAF" w:rsidRPr="00273FAF">
        <w:rPr>
          <w:rFonts w:ascii="Arial" w:hAnsi="Arial" w:cs="Arial"/>
        </w:rPr>
        <w:t xml:space="preserve">engagement event will </w:t>
      </w:r>
      <w:r>
        <w:rPr>
          <w:rFonts w:ascii="Arial" w:hAnsi="Arial" w:cs="Arial"/>
        </w:rPr>
        <w:t xml:space="preserve">be held in </w:t>
      </w:r>
      <w:r w:rsidR="009F0EAF">
        <w:rPr>
          <w:rFonts w:ascii="Arial" w:hAnsi="Arial" w:cs="Arial"/>
        </w:rPr>
        <w:t xml:space="preserve">partnership with the Supplier Development Programme in </w:t>
      </w:r>
      <w:r>
        <w:rPr>
          <w:rFonts w:ascii="Arial" w:hAnsi="Arial" w:cs="Arial"/>
        </w:rPr>
        <w:t xml:space="preserve">Glasgow on May 12 to </w:t>
      </w:r>
      <w:r w:rsidR="00273FAF" w:rsidRPr="00273FAF">
        <w:rPr>
          <w:rFonts w:ascii="Arial" w:hAnsi="Arial" w:cs="Arial"/>
        </w:rPr>
        <w:t>highlight the</w:t>
      </w:r>
      <w:r>
        <w:rPr>
          <w:rFonts w:ascii="Arial" w:hAnsi="Arial" w:cs="Arial"/>
        </w:rPr>
        <w:t>se</w:t>
      </w:r>
      <w:r w:rsidR="00273FAF" w:rsidRPr="00273FAF">
        <w:rPr>
          <w:rFonts w:ascii="Arial" w:hAnsi="Arial" w:cs="Arial"/>
        </w:rPr>
        <w:t xml:space="preserve"> </w:t>
      </w:r>
      <w:r>
        <w:rPr>
          <w:rFonts w:ascii="Arial" w:hAnsi="Arial" w:cs="Arial"/>
        </w:rPr>
        <w:t>as well as the wider potential benefits.</w:t>
      </w:r>
    </w:p>
    <w:p w:rsidR="00273FAF" w:rsidRPr="00273FAF" w:rsidRDefault="00273FAF" w:rsidP="00273FAF">
      <w:pPr>
        <w:spacing w:before="240" w:after="240" w:line="240" w:lineRule="auto"/>
        <w:textAlignment w:val="top"/>
        <w:rPr>
          <w:rFonts w:ascii="Arial" w:eastAsia="Times New Roman" w:hAnsi="Arial" w:cs="Arial"/>
          <w:lang w:eastAsia="en-GB"/>
        </w:rPr>
      </w:pPr>
      <w:r w:rsidRPr="00273FAF">
        <w:rPr>
          <w:rFonts w:ascii="Arial" w:eastAsia="Times New Roman" w:hAnsi="Arial" w:cs="Arial"/>
          <w:lang w:eastAsia="en-GB"/>
        </w:rPr>
        <w:t>Procurement opportunities will exist for a variety of goods and services with a range of contracts values. Tenders will be issued from summer 2016 onwards with the highest volume anticipated in 2017.</w:t>
      </w:r>
    </w:p>
    <w:p w:rsidR="00273FAF" w:rsidRPr="00273FAF" w:rsidRDefault="00264A01" w:rsidP="00264A01">
      <w:pPr>
        <w:spacing w:before="240" w:after="240" w:line="240" w:lineRule="auto"/>
        <w:textAlignment w:val="top"/>
        <w:rPr>
          <w:rFonts w:ascii="Arial" w:eastAsia="Times New Roman" w:hAnsi="Arial" w:cs="Arial"/>
          <w:lang w:eastAsia="en-GB"/>
        </w:rPr>
      </w:pPr>
      <w:r>
        <w:rPr>
          <w:rFonts w:ascii="Arial" w:eastAsia="Times New Roman" w:hAnsi="Arial" w:cs="Arial"/>
          <w:lang w:eastAsia="en-GB"/>
        </w:rPr>
        <w:t xml:space="preserve">Goods and services include will include </w:t>
      </w:r>
      <w:r w:rsidR="00273FAF" w:rsidRPr="00273FAF">
        <w:rPr>
          <w:rFonts w:ascii="Arial" w:eastAsia="Times New Roman" w:hAnsi="Arial" w:cs="Arial"/>
          <w:lang w:eastAsia="en-GB"/>
        </w:rPr>
        <w:t>technology</w:t>
      </w:r>
      <w:r>
        <w:rPr>
          <w:rFonts w:ascii="Arial" w:eastAsia="Times New Roman" w:hAnsi="Arial" w:cs="Arial"/>
          <w:lang w:eastAsia="en-GB"/>
        </w:rPr>
        <w:t xml:space="preserve">, telecoms, power, event services, overlay, </w:t>
      </w:r>
      <w:r w:rsidR="00273FAF" w:rsidRPr="00273FAF">
        <w:rPr>
          <w:rFonts w:ascii="Arial" w:eastAsia="Times New Roman" w:hAnsi="Arial" w:cs="Arial"/>
          <w:lang w:eastAsia="en-GB"/>
        </w:rPr>
        <w:t>ground transport</w:t>
      </w:r>
      <w:r>
        <w:rPr>
          <w:rFonts w:ascii="Arial" w:eastAsia="Times New Roman" w:hAnsi="Arial" w:cs="Arial"/>
          <w:lang w:eastAsia="en-GB"/>
        </w:rPr>
        <w:t xml:space="preserve"> and </w:t>
      </w:r>
      <w:r w:rsidR="00273FAF" w:rsidRPr="00273FAF">
        <w:rPr>
          <w:rFonts w:ascii="Arial" w:eastAsia="Times New Roman" w:hAnsi="Arial" w:cs="Arial"/>
          <w:lang w:eastAsia="en-GB"/>
        </w:rPr>
        <w:t>communications</w:t>
      </w:r>
      <w:r>
        <w:rPr>
          <w:rFonts w:ascii="Arial" w:eastAsia="Times New Roman" w:hAnsi="Arial" w:cs="Arial"/>
          <w:lang w:eastAsia="en-GB"/>
        </w:rPr>
        <w:t>.</w:t>
      </w:r>
    </w:p>
    <w:p w:rsidR="00273FAF" w:rsidRPr="00273FAF" w:rsidRDefault="00273FAF" w:rsidP="00273FAF">
      <w:pPr>
        <w:spacing w:before="240" w:after="240" w:line="240" w:lineRule="auto"/>
        <w:textAlignment w:val="top"/>
        <w:rPr>
          <w:rFonts w:ascii="Arial" w:eastAsia="Times New Roman" w:hAnsi="Arial" w:cs="Arial"/>
          <w:lang w:eastAsia="en-GB"/>
        </w:rPr>
      </w:pPr>
      <w:r w:rsidRPr="00273FAF">
        <w:rPr>
          <w:rFonts w:ascii="Arial" w:eastAsia="Times New Roman" w:hAnsi="Arial" w:cs="Arial"/>
          <w:lang w:eastAsia="en-GB"/>
        </w:rPr>
        <w:t>There will also be sponsorship opportunities available which will give businesses the right to associate with the event and receive a rights and benefits package</w:t>
      </w:r>
    </w:p>
    <w:p w:rsidR="009F0EAF" w:rsidRDefault="00264A01" w:rsidP="00264A01">
      <w:pPr>
        <w:spacing w:before="240" w:after="240" w:line="240" w:lineRule="auto"/>
        <w:textAlignment w:val="top"/>
        <w:rPr>
          <w:rFonts w:ascii="Arial" w:eastAsia="Times New Roman" w:hAnsi="Arial" w:cs="Arial"/>
          <w:lang w:eastAsia="en-GB"/>
        </w:rPr>
      </w:pPr>
      <w:r>
        <w:rPr>
          <w:rFonts w:ascii="Arial" w:eastAsia="Times New Roman" w:hAnsi="Arial" w:cs="Arial"/>
          <w:lang w:eastAsia="en-GB"/>
        </w:rPr>
        <w:t>Stuart Patrick, chief executive of the Glasgow Chamber of</w:t>
      </w:r>
      <w:r w:rsidR="00A147B9">
        <w:rPr>
          <w:rFonts w:ascii="Arial" w:eastAsia="Times New Roman" w:hAnsi="Arial" w:cs="Arial"/>
          <w:lang w:eastAsia="en-GB"/>
        </w:rPr>
        <w:t xml:space="preserve"> Commerce, and Chair of the Trade and Investment Group</w:t>
      </w:r>
      <w:r>
        <w:rPr>
          <w:rFonts w:ascii="Arial" w:eastAsia="Times New Roman" w:hAnsi="Arial" w:cs="Arial"/>
          <w:lang w:eastAsia="en-GB"/>
        </w:rPr>
        <w:t xml:space="preserve">, said: </w:t>
      </w:r>
      <w:r w:rsidR="00523C73">
        <w:rPr>
          <w:rFonts w:ascii="Arial" w:eastAsia="Times New Roman" w:hAnsi="Arial" w:cs="Arial"/>
          <w:lang w:eastAsia="en-GB"/>
        </w:rPr>
        <w:t xml:space="preserve">“Following on from the success of the Commonwealth Games for the city in 2014, the European Championships will provide us with a fresh </w:t>
      </w:r>
    </w:p>
    <w:p w:rsidR="009F0EAF" w:rsidRDefault="009F0EAF" w:rsidP="00264A01">
      <w:pPr>
        <w:spacing w:before="240" w:after="240" w:line="240" w:lineRule="auto"/>
        <w:textAlignment w:val="top"/>
        <w:rPr>
          <w:rFonts w:ascii="Arial" w:eastAsia="Times New Roman" w:hAnsi="Arial" w:cs="Arial"/>
          <w:lang w:eastAsia="en-GB"/>
        </w:rPr>
      </w:pPr>
    </w:p>
    <w:p w:rsidR="00523C73" w:rsidRDefault="00523C73" w:rsidP="00264A01">
      <w:pPr>
        <w:spacing w:before="240" w:after="240" w:line="240" w:lineRule="auto"/>
        <w:textAlignment w:val="top"/>
        <w:rPr>
          <w:rFonts w:ascii="Arial" w:eastAsia="Times New Roman" w:hAnsi="Arial" w:cs="Arial"/>
          <w:lang w:eastAsia="en-GB"/>
        </w:rPr>
      </w:pPr>
      <w:proofErr w:type="gramStart"/>
      <w:r>
        <w:rPr>
          <w:rFonts w:ascii="Arial" w:eastAsia="Times New Roman" w:hAnsi="Arial" w:cs="Arial"/>
          <w:lang w:eastAsia="en-GB"/>
        </w:rPr>
        <w:t>opportunity</w:t>
      </w:r>
      <w:proofErr w:type="gramEnd"/>
      <w:r>
        <w:rPr>
          <w:rFonts w:ascii="Arial" w:eastAsia="Times New Roman" w:hAnsi="Arial" w:cs="Arial"/>
          <w:lang w:eastAsia="en-GB"/>
        </w:rPr>
        <w:t xml:space="preserve"> to showcase Glasgow and Scotland to a wider European audience which includes Germany, the Netherlands, Italy and Fran</w:t>
      </w:r>
      <w:r w:rsidR="009F0EAF">
        <w:rPr>
          <w:rFonts w:ascii="Arial" w:eastAsia="Times New Roman" w:hAnsi="Arial" w:cs="Arial"/>
          <w:lang w:eastAsia="en-GB"/>
        </w:rPr>
        <w:t xml:space="preserve">ce. The fact we are hosting </w:t>
      </w:r>
      <w:proofErr w:type="spellStart"/>
      <w:r w:rsidR="009F0EAF">
        <w:rPr>
          <w:rFonts w:ascii="Arial" w:eastAsia="Times New Roman" w:hAnsi="Arial" w:cs="Arial"/>
          <w:lang w:eastAsia="en-GB"/>
        </w:rPr>
        <w:t>the</w:t>
      </w:r>
      <w:r>
        <w:rPr>
          <w:rFonts w:ascii="Arial" w:eastAsia="Times New Roman" w:hAnsi="Arial" w:cs="Arial"/>
          <w:lang w:eastAsia="en-GB"/>
        </w:rPr>
        <w:t>Championships</w:t>
      </w:r>
      <w:proofErr w:type="spellEnd"/>
      <w:r>
        <w:rPr>
          <w:rFonts w:ascii="Arial" w:eastAsia="Times New Roman" w:hAnsi="Arial" w:cs="Arial"/>
          <w:lang w:eastAsia="en-GB"/>
        </w:rPr>
        <w:t xml:space="preserve"> jointly with Berlin also demonstrates the level at which Glasgow is now operating in the world sporting market.</w:t>
      </w:r>
    </w:p>
    <w:p w:rsidR="00523C73" w:rsidRDefault="00523C73" w:rsidP="00264A01">
      <w:pPr>
        <w:spacing w:before="240" w:after="240" w:line="240" w:lineRule="auto"/>
        <w:textAlignment w:val="top"/>
        <w:rPr>
          <w:rFonts w:ascii="Arial" w:eastAsia="Times New Roman" w:hAnsi="Arial" w:cs="Arial"/>
          <w:lang w:eastAsia="en-GB"/>
        </w:rPr>
      </w:pPr>
      <w:r>
        <w:rPr>
          <w:rFonts w:ascii="Arial" w:eastAsia="Times New Roman" w:hAnsi="Arial" w:cs="Arial"/>
          <w:lang w:eastAsia="en-GB"/>
        </w:rPr>
        <w:t>“The event will bring more than 3000 athletes to the city as w</w:t>
      </w:r>
      <w:r w:rsidR="00F81B1E">
        <w:rPr>
          <w:rFonts w:ascii="Arial" w:eastAsia="Times New Roman" w:hAnsi="Arial" w:cs="Arial"/>
          <w:lang w:eastAsia="en-GB"/>
        </w:rPr>
        <w:t>ell as a huge variety of new bus</w:t>
      </w:r>
      <w:r>
        <w:rPr>
          <w:rFonts w:ascii="Arial" w:eastAsia="Times New Roman" w:hAnsi="Arial" w:cs="Arial"/>
          <w:lang w:eastAsia="en-GB"/>
        </w:rPr>
        <w:t>iness and trading networks. It is important that businesses across Glasgow and Scotland capitalise on the potential of this major event to ensure our key sectors continue to grow and thrive within these valuable European markets.”</w:t>
      </w:r>
    </w:p>
    <w:p w:rsidR="006A2328" w:rsidRDefault="00A147B9" w:rsidP="00264A01">
      <w:pPr>
        <w:spacing w:before="240" w:after="240" w:line="240" w:lineRule="auto"/>
        <w:textAlignment w:val="top"/>
        <w:rPr>
          <w:rFonts w:ascii="Arial" w:eastAsia="Times New Roman" w:hAnsi="Arial" w:cs="Arial"/>
          <w:lang w:eastAsia="en-GB"/>
        </w:rPr>
      </w:pPr>
      <w:r>
        <w:rPr>
          <w:rFonts w:ascii="Arial" w:eastAsia="Times New Roman" w:hAnsi="Arial" w:cs="Arial"/>
          <w:lang w:eastAsia="en-GB"/>
        </w:rPr>
        <w:t xml:space="preserve">Richard Brown, Executive Director of Development and Regeneration Services for Glasgow City Council, said: </w:t>
      </w:r>
      <w:r w:rsidR="006A2328">
        <w:rPr>
          <w:rFonts w:ascii="Arial" w:eastAsia="Times New Roman" w:hAnsi="Arial" w:cs="Arial"/>
          <w:lang w:eastAsia="en-GB"/>
        </w:rPr>
        <w:t>“The Glasgow 2018 European Championships provide an exceptional opportunity to build on the success of the Commonwealth Games and contribute to the enhancement of international trade. The Chamber of Commerce, Glasgow City Council and the Scottish Government have a shared ambition to make sure we drive as much benefit as we ca</w:t>
      </w:r>
      <w:r>
        <w:rPr>
          <w:rFonts w:ascii="Arial" w:eastAsia="Times New Roman" w:hAnsi="Arial" w:cs="Arial"/>
          <w:lang w:eastAsia="en-GB"/>
        </w:rPr>
        <w:t>n from this exciting new event.</w:t>
      </w:r>
    </w:p>
    <w:p w:rsidR="00A147B9" w:rsidRDefault="00A147B9" w:rsidP="00A147B9">
      <w:pPr>
        <w:spacing w:before="240" w:after="240" w:line="240" w:lineRule="auto"/>
        <w:textAlignment w:val="top"/>
        <w:rPr>
          <w:rFonts w:ascii="Arial" w:eastAsia="Times New Roman" w:hAnsi="Arial" w:cs="Arial"/>
          <w:lang w:eastAsia="en-GB"/>
        </w:rPr>
      </w:pPr>
      <w:r>
        <w:rPr>
          <w:rFonts w:ascii="Arial" w:eastAsia="Times New Roman" w:hAnsi="Arial" w:cs="Arial"/>
          <w:lang w:eastAsia="en-GB"/>
        </w:rPr>
        <w:t>“Major events are a vital part of our economy with thousands of jobs supported across the sport, creative and tourism sectors. The European Championships allows us to continue to build on these areas and also reach out to increase the trade and investment our businesses can benefit from across our core European markets.”</w:t>
      </w:r>
    </w:p>
    <w:p w:rsidR="009F0EAF" w:rsidRPr="009F0EAF" w:rsidRDefault="009F0EAF" w:rsidP="009F0EAF">
      <w:pPr>
        <w:rPr>
          <w:rFonts w:ascii="Arial" w:hAnsi="Arial" w:cs="Arial"/>
        </w:rPr>
      </w:pPr>
      <w:r>
        <w:rPr>
          <w:rFonts w:ascii="Arial" w:hAnsi="Arial" w:cs="Arial"/>
        </w:rPr>
        <w:t xml:space="preserve">A spokesperson for the Supplier Development Programme said: “The </w:t>
      </w:r>
      <w:r w:rsidRPr="009F0EAF">
        <w:rPr>
          <w:rFonts w:ascii="Arial" w:hAnsi="Arial" w:cs="Arial"/>
        </w:rPr>
        <w:t xml:space="preserve">Supplier Development Programme </w:t>
      </w:r>
      <w:proofErr w:type="gramStart"/>
      <w:r w:rsidRPr="009F0EAF">
        <w:rPr>
          <w:rFonts w:ascii="Arial" w:hAnsi="Arial" w:cs="Arial"/>
        </w:rPr>
        <w:t>are</w:t>
      </w:r>
      <w:proofErr w:type="gramEnd"/>
      <w:r w:rsidRPr="009F0EAF">
        <w:rPr>
          <w:rFonts w:ascii="Arial" w:hAnsi="Arial" w:cs="Arial"/>
        </w:rPr>
        <w:t xml:space="preserve"> delighted to be s</w:t>
      </w:r>
      <w:r>
        <w:rPr>
          <w:rFonts w:ascii="Arial" w:hAnsi="Arial" w:cs="Arial"/>
        </w:rPr>
        <w:t>upporting Glasgow the 2018 team</w:t>
      </w:r>
      <w:r w:rsidRPr="009F0EAF">
        <w:rPr>
          <w:rFonts w:ascii="Arial" w:hAnsi="Arial" w:cs="Arial"/>
        </w:rPr>
        <w:t xml:space="preserve"> to deliver this exciting event. The Championships will create a host of opportunities for local businesses, and we will be working closely with suppliers to assist them get ‘tender ready’ and have the best possi</w:t>
      </w:r>
      <w:r>
        <w:rPr>
          <w:rFonts w:ascii="Arial" w:hAnsi="Arial" w:cs="Arial"/>
        </w:rPr>
        <w:t>ble chance of winning contracts.”</w:t>
      </w:r>
      <w:r w:rsidRPr="009F0EAF">
        <w:rPr>
          <w:rFonts w:ascii="Arial" w:hAnsi="Arial" w:cs="Arial"/>
        </w:rPr>
        <w:t xml:space="preserve"> </w:t>
      </w:r>
    </w:p>
    <w:p w:rsidR="00A147B9" w:rsidRDefault="00BC0BCA" w:rsidP="00A147B9">
      <w:pPr>
        <w:spacing w:before="240" w:after="240" w:line="240" w:lineRule="auto"/>
        <w:textAlignment w:val="top"/>
        <w:rPr>
          <w:rStyle w:val="Hyperlink"/>
          <w:rFonts w:ascii="Arial" w:hAnsi="Arial"/>
          <w:b/>
          <w:bCs/>
          <w:lang w:val="pt-PT"/>
        </w:rPr>
      </w:pPr>
      <w:hyperlink r:id="rId8" w:history="1">
        <w:r w:rsidR="00A147B9" w:rsidRPr="001C7A80">
          <w:rPr>
            <w:rStyle w:val="Hyperlink"/>
            <w:rFonts w:ascii="Arial" w:hAnsi="Arial"/>
            <w:b/>
            <w:bCs/>
            <w:lang w:val="pt-PT"/>
          </w:rPr>
          <w:t>www.europeanchampionships.com</w:t>
        </w:r>
      </w:hyperlink>
    </w:p>
    <w:p w:rsidR="009F0EAF" w:rsidRPr="009F0EAF" w:rsidRDefault="00BC0BCA" w:rsidP="00A147B9">
      <w:pPr>
        <w:spacing w:before="240" w:after="240" w:line="240" w:lineRule="auto"/>
        <w:textAlignment w:val="top"/>
        <w:rPr>
          <w:rFonts w:ascii="Arial" w:hAnsi="Arial" w:cs="Arial"/>
          <w:b/>
          <w:iCs/>
        </w:rPr>
      </w:pPr>
      <w:hyperlink r:id="rId9" w:history="1">
        <w:r w:rsidR="009F0EAF" w:rsidRPr="009F0EAF">
          <w:rPr>
            <w:rStyle w:val="Hyperlink"/>
            <w:rFonts w:ascii="Arial" w:hAnsi="Arial" w:cs="Arial"/>
            <w:b/>
          </w:rPr>
          <w:t>https://www.sdpscotland.co.uk</w:t>
        </w:r>
      </w:hyperlink>
    </w:p>
    <w:p w:rsidR="00A147B9" w:rsidRDefault="00A147B9" w:rsidP="00DD2506">
      <w:pPr>
        <w:pStyle w:val="Default"/>
        <w:numPr>
          <w:ilvl w:val="0"/>
          <w:numId w:val="3"/>
        </w:numPr>
        <w:spacing w:after="200" w:line="276" w:lineRule="auto"/>
        <w:rPr>
          <w:rFonts w:ascii="Arial" w:hAnsi="Arial"/>
          <w:bCs/>
          <w:lang w:val="pt-PT"/>
        </w:rPr>
      </w:pPr>
      <w:r w:rsidRPr="00606AA9">
        <w:rPr>
          <w:rFonts w:ascii="Arial" w:hAnsi="Arial"/>
          <w:bCs/>
          <w:lang w:val="pt-PT"/>
        </w:rPr>
        <w:t>@glasgow2018</w:t>
      </w:r>
    </w:p>
    <w:p w:rsidR="009F0EAF" w:rsidRPr="00DD2506" w:rsidRDefault="009F0EAF" w:rsidP="00DD2506">
      <w:pPr>
        <w:pStyle w:val="Default"/>
        <w:numPr>
          <w:ilvl w:val="0"/>
          <w:numId w:val="3"/>
        </w:numPr>
        <w:spacing w:after="200" w:line="276" w:lineRule="auto"/>
        <w:rPr>
          <w:rFonts w:ascii="Arial" w:hAnsi="Arial"/>
          <w:bCs/>
          <w:lang w:val="pt-PT"/>
        </w:rPr>
      </w:pPr>
      <w:r>
        <w:rPr>
          <w:rFonts w:ascii="Arial" w:hAnsi="Arial"/>
          <w:bCs/>
          <w:lang w:val="pt-PT"/>
        </w:rPr>
        <w:t>@sdpscotland</w:t>
      </w:r>
    </w:p>
    <w:p w:rsidR="00264A01" w:rsidRPr="00A147B9" w:rsidRDefault="00A147B9" w:rsidP="00264A01">
      <w:pPr>
        <w:spacing w:before="240" w:after="240" w:line="240" w:lineRule="auto"/>
        <w:textAlignment w:val="top"/>
        <w:rPr>
          <w:rFonts w:ascii="Arial" w:eastAsia="Times New Roman" w:hAnsi="Arial" w:cs="Arial"/>
          <w:b/>
          <w:lang w:eastAsia="en-GB"/>
        </w:rPr>
      </w:pPr>
      <w:r w:rsidRPr="00A147B9">
        <w:rPr>
          <w:rFonts w:ascii="Arial" w:eastAsia="Times New Roman" w:hAnsi="Arial" w:cs="Arial"/>
          <w:b/>
          <w:lang w:eastAsia="en-GB"/>
        </w:rPr>
        <w:t>For more information contact:</w:t>
      </w:r>
    </w:p>
    <w:p w:rsidR="00A147B9" w:rsidRDefault="00A147B9" w:rsidP="00A147B9">
      <w:pPr>
        <w:pStyle w:val="Default"/>
        <w:spacing w:after="200"/>
        <w:rPr>
          <w:rStyle w:val="Hyperlink0"/>
          <w:rFonts w:ascii="Arial" w:hAnsi="Arial"/>
        </w:rPr>
      </w:pPr>
      <w:r>
        <w:rPr>
          <w:rFonts w:ascii="Arial" w:hAnsi="Arial"/>
        </w:rPr>
        <w:t xml:space="preserve">Michelle McGinty, Glasgow 2018: +44 7918 643390, </w:t>
      </w:r>
      <w:hyperlink r:id="rId10" w:history="1">
        <w:r>
          <w:rPr>
            <w:rStyle w:val="Hyperlink0"/>
            <w:rFonts w:ascii="Arial" w:hAnsi="Arial"/>
          </w:rPr>
          <w:t>michelle.mcginty@glasgow.gov.uk</w:t>
        </w:r>
      </w:hyperlink>
    </w:p>
    <w:p w:rsidR="00A147B9" w:rsidRDefault="00F81B1E" w:rsidP="00A147B9">
      <w:pPr>
        <w:spacing w:before="240" w:after="240" w:line="240" w:lineRule="auto"/>
        <w:textAlignment w:val="top"/>
        <w:rPr>
          <w:rFonts w:ascii="Arial" w:eastAsia="Times New Roman" w:hAnsi="Arial" w:cs="Arial"/>
          <w:lang w:eastAsia="en-GB"/>
        </w:rPr>
      </w:pPr>
      <w:r>
        <w:rPr>
          <w:rFonts w:ascii="Arial" w:eastAsia="Times New Roman" w:hAnsi="Arial" w:cs="Arial"/>
          <w:lang w:eastAsia="en-GB"/>
        </w:rPr>
        <w:t xml:space="preserve">Alex Hamilton, </w:t>
      </w:r>
      <w:proofErr w:type="gramStart"/>
      <w:r>
        <w:rPr>
          <w:rFonts w:ascii="Arial" w:eastAsia="Times New Roman" w:hAnsi="Arial" w:cs="Arial"/>
          <w:lang w:eastAsia="en-GB"/>
        </w:rPr>
        <w:t>The</w:t>
      </w:r>
      <w:proofErr w:type="gramEnd"/>
      <w:r>
        <w:rPr>
          <w:rFonts w:ascii="Arial" w:eastAsia="Times New Roman" w:hAnsi="Arial" w:cs="Arial"/>
          <w:lang w:eastAsia="en-GB"/>
        </w:rPr>
        <w:t xml:space="preserve"> BIG Partnership</w:t>
      </w:r>
      <w:r w:rsidR="00DD2506">
        <w:rPr>
          <w:rFonts w:ascii="Arial" w:eastAsia="Times New Roman" w:hAnsi="Arial" w:cs="Arial"/>
          <w:lang w:eastAsia="en-GB"/>
        </w:rPr>
        <w:t xml:space="preserve"> +44 7812 138701 </w:t>
      </w:r>
      <w:hyperlink r:id="rId11" w:history="1">
        <w:r w:rsidR="00DD2506" w:rsidRPr="00631517">
          <w:rPr>
            <w:rStyle w:val="Hyperlink"/>
            <w:rFonts w:ascii="Arial" w:eastAsia="Times New Roman" w:hAnsi="Arial" w:cs="Arial"/>
            <w:lang w:eastAsia="en-GB"/>
          </w:rPr>
          <w:t>alexhamilton@bigpartnership.co.uk</w:t>
        </w:r>
      </w:hyperlink>
      <w:r w:rsidR="00DD2506">
        <w:rPr>
          <w:rFonts w:ascii="Arial" w:eastAsia="Times New Roman" w:hAnsi="Arial" w:cs="Arial"/>
          <w:lang w:eastAsia="en-GB"/>
        </w:rPr>
        <w:t xml:space="preserve"> (for Glasgow Chamber of Commerce)</w:t>
      </w:r>
    </w:p>
    <w:p w:rsidR="00A147B9" w:rsidRDefault="00A147B9" w:rsidP="00A147B9">
      <w:pPr>
        <w:pStyle w:val="Default"/>
        <w:spacing w:after="200"/>
        <w:rPr>
          <w:rStyle w:val="Hyperlink0"/>
          <w:rFonts w:ascii="Arial" w:hAnsi="Arial"/>
        </w:rPr>
      </w:pPr>
    </w:p>
    <w:p w:rsidR="009F0EAF" w:rsidRDefault="009F0EAF" w:rsidP="00A147B9">
      <w:pPr>
        <w:pStyle w:val="Default"/>
        <w:spacing w:after="200"/>
        <w:rPr>
          <w:rStyle w:val="Hyperlink0"/>
          <w:rFonts w:ascii="Arial" w:hAnsi="Arial"/>
        </w:rPr>
      </w:pPr>
    </w:p>
    <w:p w:rsidR="009F0EAF" w:rsidRDefault="009F0EAF" w:rsidP="00A147B9">
      <w:pPr>
        <w:pStyle w:val="Default"/>
        <w:spacing w:after="200"/>
        <w:rPr>
          <w:rStyle w:val="Hyperlink0"/>
          <w:rFonts w:ascii="Arial" w:hAnsi="Arial"/>
        </w:rPr>
      </w:pPr>
    </w:p>
    <w:p w:rsidR="009F0EAF" w:rsidRDefault="009F0EAF" w:rsidP="00A147B9">
      <w:pPr>
        <w:pStyle w:val="Default"/>
        <w:spacing w:after="200"/>
        <w:rPr>
          <w:rStyle w:val="Hyperlink0"/>
          <w:rFonts w:ascii="Arial" w:hAnsi="Arial"/>
        </w:rPr>
      </w:pPr>
    </w:p>
    <w:p w:rsidR="009F0EAF" w:rsidRPr="00A147B9" w:rsidRDefault="009F0EAF" w:rsidP="00A147B9">
      <w:pPr>
        <w:pStyle w:val="Default"/>
        <w:spacing w:after="200"/>
        <w:rPr>
          <w:rStyle w:val="Hyperlink0"/>
          <w:rFonts w:ascii="Arial" w:hAnsi="Arial"/>
        </w:rPr>
      </w:pPr>
    </w:p>
    <w:p w:rsidR="00D5383C" w:rsidRPr="00A40736" w:rsidRDefault="00D5383C" w:rsidP="00A147B9">
      <w:pPr>
        <w:ind w:right="43"/>
        <w:rPr>
          <w:rFonts w:ascii="Arial" w:hAnsi="Arial" w:cs="Arial"/>
          <w:b/>
        </w:rPr>
      </w:pPr>
      <w:r>
        <w:rPr>
          <w:rFonts w:ascii="Arial" w:hAnsi="Arial" w:cs="Arial"/>
          <w:b/>
        </w:rPr>
        <w:t>BACKGROUND INFORMATION:</w:t>
      </w:r>
    </w:p>
    <w:p w:rsidR="00D5383C" w:rsidRPr="00EB040D" w:rsidRDefault="00D5383C" w:rsidP="00D5383C">
      <w:pPr>
        <w:pStyle w:val="ListParagraph"/>
        <w:numPr>
          <w:ilvl w:val="0"/>
          <w:numId w:val="2"/>
        </w:numPr>
        <w:contextualSpacing w:val="0"/>
        <w:rPr>
          <w:rFonts w:ascii="Arial" w:hAnsi="Arial" w:cs="Arial"/>
          <w:color w:val="000000"/>
          <w:sz w:val="22"/>
        </w:rPr>
      </w:pPr>
      <w:r w:rsidRPr="00EB040D">
        <w:rPr>
          <w:rFonts w:ascii="Arial" w:hAnsi="Arial" w:cs="Arial"/>
          <w:color w:val="000000"/>
          <w:sz w:val="22"/>
        </w:rPr>
        <w:t xml:space="preserve">The European Aquatic Championships will take place at Glasgow's </w:t>
      </w:r>
      <w:proofErr w:type="spellStart"/>
      <w:r w:rsidRPr="00EB040D">
        <w:rPr>
          <w:rFonts w:ascii="Arial" w:hAnsi="Arial" w:cs="Arial"/>
          <w:color w:val="000000"/>
          <w:sz w:val="22"/>
        </w:rPr>
        <w:t>Tollcross</w:t>
      </w:r>
      <w:proofErr w:type="spellEnd"/>
      <w:r w:rsidRPr="00EB040D">
        <w:rPr>
          <w:rFonts w:ascii="Arial" w:hAnsi="Arial" w:cs="Arial"/>
          <w:color w:val="000000"/>
          <w:sz w:val="22"/>
        </w:rPr>
        <w:t xml:space="preserve"> International Swimming Centre, with diving and </w:t>
      </w:r>
      <w:proofErr w:type="spellStart"/>
      <w:r w:rsidRPr="00EB040D">
        <w:rPr>
          <w:rFonts w:ascii="Arial" w:hAnsi="Arial" w:cs="Arial"/>
          <w:color w:val="000000"/>
          <w:sz w:val="22"/>
        </w:rPr>
        <w:t>synchronised</w:t>
      </w:r>
      <w:proofErr w:type="spellEnd"/>
      <w:r w:rsidRPr="00EB040D">
        <w:rPr>
          <w:rFonts w:ascii="Arial" w:hAnsi="Arial" w:cs="Arial"/>
          <w:color w:val="000000"/>
          <w:sz w:val="22"/>
        </w:rPr>
        <w:t xml:space="preserve"> swimming taking place at Edinburgh's Royal Commonwealth Pool and open water swimming being staged at Loch Lomond.</w:t>
      </w:r>
    </w:p>
    <w:p w:rsidR="00D5383C" w:rsidRPr="00EB040D" w:rsidRDefault="00D5383C" w:rsidP="00D5383C">
      <w:pPr>
        <w:pStyle w:val="ListParagraph"/>
        <w:rPr>
          <w:rFonts w:ascii="Arial" w:hAnsi="Arial" w:cs="Arial"/>
          <w:color w:val="000000"/>
          <w:sz w:val="22"/>
        </w:rPr>
      </w:pPr>
    </w:p>
    <w:p w:rsidR="00D5383C" w:rsidRPr="00EB040D" w:rsidRDefault="00D5383C" w:rsidP="00D5383C">
      <w:pPr>
        <w:pStyle w:val="ListParagraph"/>
        <w:numPr>
          <w:ilvl w:val="0"/>
          <w:numId w:val="2"/>
        </w:numPr>
        <w:contextualSpacing w:val="0"/>
        <w:rPr>
          <w:rFonts w:ascii="Arial" w:hAnsi="Arial" w:cs="Arial"/>
          <w:color w:val="000000"/>
          <w:sz w:val="22"/>
        </w:rPr>
      </w:pPr>
      <w:r w:rsidRPr="00EB040D">
        <w:rPr>
          <w:rFonts w:ascii="Arial" w:hAnsi="Arial" w:cs="Arial"/>
          <w:color w:val="000000"/>
          <w:sz w:val="22"/>
        </w:rPr>
        <w:t xml:space="preserve">Four European Cycling Championships will be staged in Glasgow. Track, Road, Mountain Bike and BMX will attract 650 of Europe’s top names to the Sir Chris Hoy </w:t>
      </w:r>
      <w:proofErr w:type="spellStart"/>
      <w:r w:rsidRPr="00EB040D">
        <w:rPr>
          <w:rFonts w:ascii="Arial" w:hAnsi="Arial" w:cs="Arial"/>
          <w:color w:val="000000"/>
          <w:sz w:val="22"/>
        </w:rPr>
        <w:t>Velodrome</w:t>
      </w:r>
      <w:proofErr w:type="spellEnd"/>
      <w:r w:rsidRPr="00EB040D">
        <w:rPr>
          <w:rFonts w:ascii="Arial" w:hAnsi="Arial" w:cs="Arial"/>
          <w:color w:val="000000"/>
          <w:sz w:val="22"/>
        </w:rPr>
        <w:t xml:space="preserve">, the </w:t>
      </w:r>
      <w:proofErr w:type="spellStart"/>
      <w:r w:rsidRPr="00EB040D">
        <w:rPr>
          <w:rFonts w:ascii="Arial" w:hAnsi="Arial" w:cs="Arial"/>
          <w:color w:val="000000"/>
          <w:sz w:val="22"/>
        </w:rPr>
        <w:t>Cathkin</w:t>
      </w:r>
      <w:proofErr w:type="spellEnd"/>
      <w:r w:rsidRPr="00EB040D">
        <w:rPr>
          <w:rFonts w:ascii="Arial" w:hAnsi="Arial" w:cs="Arial"/>
          <w:color w:val="000000"/>
          <w:sz w:val="22"/>
        </w:rPr>
        <w:t xml:space="preserve"> Braes Mountain Bike Trails, the streets of Glasgow and a new world championship and Olympic standard BMX track to be built in the </w:t>
      </w:r>
      <w:proofErr w:type="spellStart"/>
      <w:r w:rsidRPr="00EB040D">
        <w:rPr>
          <w:rFonts w:ascii="Arial" w:hAnsi="Arial" w:cs="Arial"/>
          <w:color w:val="000000"/>
          <w:sz w:val="22"/>
        </w:rPr>
        <w:t>Knightswood</w:t>
      </w:r>
      <w:proofErr w:type="spellEnd"/>
      <w:r w:rsidRPr="00EB040D">
        <w:rPr>
          <w:rFonts w:ascii="Arial" w:hAnsi="Arial" w:cs="Arial"/>
          <w:color w:val="000000"/>
          <w:sz w:val="22"/>
        </w:rPr>
        <w:t xml:space="preserve"> area of the city.</w:t>
      </w:r>
    </w:p>
    <w:p w:rsidR="00D5383C" w:rsidRPr="00EB040D" w:rsidRDefault="00D5383C" w:rsidP="00D5383C">
      <w:pPr>
        <w:rPr>
          <w:rFonts w:ascii="Arial" w:hAnsi="Arial" w:cs="Arial"/>
          <w:color w:val="000000"/>
        </w:rPr>
      </w:pPr>
    </w:p>
    <w:p w:rsidR="00F81B1E" w:rsidRPr="009F0EAF" w:rsidRDefault="00D5383C" w:rsidP="009F0EAF">
      <w:pPr>
        <w:pStyle w:val="ListParagraph"/>
        <w:numPr>
          <w:ilvl w:val="0"/>
          <w:numId w:val="2"/>
        </w:numPr>
        <w:contextualSpacing w:val="0"/>
        <w:rPr>
          <w:rFonts w:ascii="Arial" w:hAnsi="Arial" w:cs="Arial"/>
          <w:color w:val="000000"/>
          <w:sz w:val="22"/>
        </w:rPr>
      </w:pPr>
      <w:r w:rsidRPr="00EB040D">
        <w:rPr>
          <w:rFonts w:ascii="Arial" w:hAnsi="Arial" w:cs="Arial"/>
          <w:color w:val="000000"/>
          <w:sz w:val="22"/>
        </w:rPr>
        <w:t>The European Golf Team Championships will take place at the Gleneagles PGA Centenary Course.</w:t>
      </w:r>
    </w:p>
    <w:p w:rsidR="00F81B1E" w:rsidRPr="00EB040D" w:rsidRDefault="00F81B1E" w:rsidP="00D5383C">
      <w:pPr>
        <w:pStyle w:val="ListParagraph"/>
        <w:rPr>
          <w:rFonts w:ascii="Arial" w:hAnsi="Arial" w:cs="Arial"/>
          <w:color w:val="000000"/>
          <w:sz w:val="22"/>
        </w:rPr>
      </w:pPr>
    </w:p>
    <w:p w:rsidR="00D5383C" w:rsidRPr="00EB040D" w:rsidRDefault="00D5383C" w:rsidP="00D5383C">
      <w:pPr>
        <w:pStyle w:val="ListParagraph"/>
        <w:numPr>
          <w:ilvl w:val="0"/>
          <w:numId w:val="2"/>
        </w:numPr>
        <w:contextualSpacing w:val="0"/>
        <w:rPr>
          <w:rFonts w:ascii="Arial" w:hAnsi="Arial" w:cs="Arial"/>
          <w:sz w:val="22"/>
        </w:rPr>
      </w:pPr>
      <w:r w:rsidRPr="00EB040D">
        <w:rPr>
          <w:rFonts w:ascii="Arial" w:hAnsi="Arial" w:cs="Arial"/>
          <w:color w:val="000000"/>
          <w:sz w:val="22"/>
        </w:rPr>
        <w:t xml:space="preserve">The European Artistic Gymnastics Men’s and Women’s Championships will be staged </w:t>
      </w:r>
      <w:r w:rsidRPr="00EB040D">
        <w:rPr>
          <w:rFonts w:ascii="Arial" w:hAnsi="Arial" w:cs="Arial"/>
          <w:sz w:val="22"/>
        </w:rPr>
        <w:t>at The SSE Hydro, the venue for the 2015 FIG World Gymnastics Championships.</w:t>
      </w:r>
    </w:p>
    <w:p w:rsidR="00D5383C" w:rsidRPr="00EB040D" w:rsidRDefault="00D5383C" w:rsidP="00D5383C">
      <w:pPr>
        <w:pStyle w:val="ListParagraph"/>
        <w:rPr>
          <w:rFonts w:ascii="Arial" w:hAnsi="Arial" w:cs="Arial"/>
          <w:sz w:val="22"/>
        </w:rPr>
      </w:pPr>
    </w:p>
    <w:p w:rsidR="00D5383C" w:rsidRPr="00EB040D" w:rsidRDefault="00D5383C" w:rsidP="00D5383C">
      <w:pPr>
        <w:pStyle w:val="ListParagraph"/>
        <w:numPr>
          <w:ilvl w:val="0"/>
          <w:numId w:val="2"/>
        </w:numPr>
        <w:contextualSpacing w:val="0"/>
        <w:rPr>
          <w:rFonts w:ascii="Arial" w:hAnsi="Arial" w:cs="Arial"/>
          <w:color w:val="000000"/>
          <w:sz w:val="22"/>
        </w:rPr>
      </w:pPr>
      <w:r w:rsidRPr="00EB040D">
        <w:rPr>
          <w:rFonts w:ascii="Arial" w:hAnsi="Arial" w:cs="Arial"/>
          <w:color w:val="000000"/>
          <w:sz w:val="22"/>
        </w:rPr>
        <w:t xml:space="preserve">The European Championships for both Rowing and Triathlon will both be staged at </w:t>
      </w:r>
      <w:proofErr w:type="spellStart"/>
      <w:r w:rsidRPr="00EB040D">
        <w:rPr>
          <w:rFonts w:ascii="Arial" w:hAnsi="Arial" w:cs="Arial"/>
          <w:color w:val="000000"/>
          <w:sz w:val="22"/>
        </w:rPr>
        <w:t>Strathclyde</w:t>
      </w:r>
      <w:proofErr w:type="spellEnd"/>
      <w:r w:rsidRPr="00EB040D">
        <w:rPr>
          <w:rFonts w:ascii="Arial" w:hAnsi="Arial" w:cs="Arial"/>
          <w:color w:val="000000"/>
          <w:sz w:val="22"/>
        </w:rPr>
        <w:t xml:space="preserve"> Country Park in North </w:t>
      </w:r>
      <w:proofErr w:type="spellStart"/>
      <w:r w:rsidRPr="00EB040D">
        <w:rPr>
          <w:rFonts w:ascii="Arial" w:hAnsi="Arial" w:cs="Arial"/>
          <w:color w:val="000000"/>
          <w:sz w:val="22"/>
        </w:rPr>
        <w:t>Lanarkshire</w:t>
      </w:r>
      <w:proofErr w:type="spellEnd"/>
      <w:r w:rsidRPr="00EB040D">
        <w:rPr>
          <w:rFonts w:ascii="Arial" w:hAnsi="Arial" w:cs="Arial"/>
          <w:color w:val="000000"/>
          <w:sz w:val="22"/>
        </w:rPr>
        <w:t>.</w:t>
      </w:r>
    </w:p>
    <w:p w:rsidR="00D5383C" w:rsidRPr="00EB040D" w:rsidRDefault="00D5383C" w:rsidP="00D5383C">
      <w:pPr>
        <w:rPr>
          <w:rFonts w:ascii="Arial" w:hAnsi="Arial" w:cs="Arial"/>
          <w:color w:val="000000"/>
        </w:rPr>
      </w:pPr>
    </w:p>
    <w:p w:rsidR="00D5383C" w:rsidRDefault="00D5383C" w:rsidP="00D5383C">
      <w:pPr>
        <w:pStyle w:val="ListParagraph"/>
        <w:numPr>
          <w:ilvl w:val="0"/>
          <w:numId w:val="2"/>
        </w:numPr>
        <w:contextualSpacing w:val="0"/>
        <w:rPr>
          <w:rFonts w:ascii="Arial" w:hAnsi="Arial" w:cs="Arial"/>
          <w:color w:val="000000"/>
          <w:sz w:val="22"/>
        </w:rPr>
      </w:pPr>
      <w:r w:rsidRPr="00EB040D">
        <w:rPr>
          <w:rFonts w:ascii="Arial" w:hAnsi="Arial" w:cs="Arial"/>
          <w:color w:val="000000"/>
          <w:sz w:val="22"/>
        </w:rPr>
        <w:t>Berlin's Olympic Stadium will be the venue for the European Athletics Championships with the road races and race walking events held throughout the city.</w:t>
      </w:r>
    </w:p>
    <w:p w:rsidR="00D5383C" w:rsidRPr="00BC46E7" w:rsidRDefault="00D5383C" w:rsidP="00D5383C">
      <w:pPr>
        <w:pStyle w:val="ListParagraph"/>
        <w:rPr>
          <w:rFonts w:ascii="Arial" w:hAnsi="Arial" w:cs="Arial"/>
          <w:color w:val="000000"/>
          <w:sz w:val="22"/>
        </w:rPr>
      </w:pPr>
    </w:p>
    <w:p w:rsidR="00D5383C" w:rsidRPr="00BC46E7" w:rsidRDefault="00D5383C" w:rsidP="00D5383C">
      <w:pPr>
        <w:pStyle w:val="ListParagraph"/>
        <w:ind w:left="-66"/>
        <w:contextualSpacing w:val="0"/>
        <w:rPr>
          <w:rFonts w:ascii="Arial" w:hAnsi="Arial" w:cs="Arial"/>
          <w:color w:val="000000"/>
          <w:sz w:val="22"/>
        </w:rPr>
      </w:pPr>
    </w:p>
    <w:p w:rsidR="00D5383C" w:rsidRPr="00EB040D" w:rsidRDefault="00D5383C" w:rsidP="00D5383C">
      <w:pPr>
        <w:numPr>
          <w:ilvl w:val="0"/>
          <w:numId w:val="2"/>
        </w:numPr>
        <w:spacing w:after="0" w:line="240" w:lineRule="auto"/>
        <w:ind w:right="43"/>
        <w:rPr>
          <w:rFonts w:ascii="Arial" w:hAnsi="Arial" w:cs="Arial"/>
        </w:rPr>
      </w:pPr>
      <w:r w:rsidRPr="00EB040D">
        <w:rPr>
          <w:rFonts w:ascii="Arial" w:hAnsi="Arial" w:cs="Arial"/>
        </w:rPr>
        <w:t>The Glasgow 2018 event will be held between 1st and 12th August and the European Athletics Championships will be between 7th and 12th August in Berlin.</w:t>
      </w:r>
    </w:p>
    <w:p w:rsidR="00D5383C" w:rsidRPr="00EB040D" w:rsidRDefault="00D5383C" w:rsidP="00D5383C">
      <w:pPr>
        <w:ind w:left="-66" w:right="43"/>
        <w:rPr>
          <w:rFonts w:ascii="Arial" w:hAnsi="Arial" w:cs="Arial"/>
        </w:rPr>
      </w:pPr>
    </w:p>
    <w:p w:rsidR="00D5383C" w:rsidRPr="00EB040D" w:rsidRDefault="00D5383C" w:rsidP="00D5383C">
      <w:pPr>
        <w:numPr>
          <w:ilvl w:val="0"/>
          <w:numId w:val="2"/>
        </w:numPr>
        <w:spacing w:after="0" w:line="240" w:lineRule="auto"/>
        <w:ind w:right="43"/>
        <w:rPr>
          <w:rFonts w:ascii="Arial" w:hAnsi="Arial" w:cs="Arial"/>
        </w:rPr>
      </w:pPr>
      <w:r w:rsidRPr="00EB040D">
        <w:rPr>
          <w:rFonts w:ascii="Arial" w:hAnsi="Arial" w:cs="Arial"/>
        </w:rPr>
        <w:t xml:space="preserve">The European Championships will be staged by the European Federations and the Host Cities of Glasgow and Berlin. </w:t>
      </w:r>
    </w:p>
    <w:p w:rsidR="00D5383C" w:rsidRPr="00EB040D" w:rsidRDefault="00D5383C" w:rsidP="00D5383C">
      <w:pPr>
        <w:rPr>
          <w:rFonts w:ascii="Arial" w:hAnsi="Arial" w:cs="Arial"/>
        </w:rPr>
      </w:pPr>
    </w:p>
    <w:p w:rsidR="00D5383C" w:rsidRPr="00EB040D" w:rsidRDefault="00D5383C" w:rsidP="00D5383C">
      <w:pPr>
        <w:numPr>
          <w:ilvl w:val="0"/>
          <w:numId w:val="2"/>
        </w:numPr>
        <w:spacing w:after="0" w:line="240" w:lineRule="auto"/>
        <w:rPr>
          <w:rFonts w:ascii="Arial" w:hAnsi="Arial" w:cs="Arial"/>
          <w:b/>
        </w:rPr>
      </w:pPr>
      <w:r w:rsidRPr="00EB040D">
        <w:rPr>
          <w:rFonts w:ascii="Arial" w:hAnsi="Arial" w:cs="Arial"/>
        </w:rPr>
        <w:t xml:space="preserve">The European Broadcast Union (EBU), the umbrella body for Europe free-to-air channels, will be the broadcast partner for the Championships. The event is expected to generate a television audience of </w:t>
      </w:r>
      <w:r>
        <w:rPr>
          <w:rFonts w:ascii="Arial" w:hAnsi="Arial" w:cs="Arial"/>
        </w:rPr>
        <w:t xml:space="preserve">approx. 1.03 billion viewers and 2700 hours of free-to-air programming </w:t>
      </w:r>
      <w:r w:rsidRPr="00EB040D">
        <w:rPr>
          <w:rFonts w:ascii="Arial" w:hAnsi="Arial" w:cs="Arial"/>
        </w:rPr>
        <w:t>with many more viewers across multiple digital platforms.</w:t>
      </w:r>
    </w:p>
    <w:p w:rsidR="00D5383C" w:rsidRPr="00EB040D" w:rsidRDefault="00D5383C" w:rsidP="00D5383C">
      <w:pPr>
        <w:rPr>
          <w:rFonts w:ascii="Arial" w:hAnsi="Arial" w:cs="Arial"/>
          <w:b/>
        </w:rPr>
      </w:pPr>
    </w:p>
    <w:p w:rsidR="00D5383C" w:rsidRPr="00EB040D" w:rsidRDefault="00D5383C" w:rsidP="00D5383C">
      <w:pPr>
        <w:pStyle w:val="ListParagraph"/>
        <w:numPr>
          <w:ilvl w:val="0"/>
          <w:numId w:val="2"/>
        </w:numPr>
        <w:contextualSpacing w:val="0"/>
        <w:rPr>
          <w:rFonts w:ascii="Arial" w:hAnsi="Arial" w:cs="Arial"/>
          <w:sz w:val="22"/>
        </w:rPr>
      </w:pPr>
      <w:r w:rsidRPr="00EB040D">
        <w:rPr>
          <w:rFonts w:ascii="Arial" w:hAnsi="Arial" w:cs="Arial"/>
          <w:sz w:val="22"/>
        </w:rPr>
        <w:t>Around 3025 athletes will travel to Scotland as part of a total delegation of around 8500 including officials, media and others. A further 1500 athletes will compete in Berlin.</w:t>
      </w:r>
    </w:p>
    <w:p w:rsidR="00D5383C" w:rsidRPr="00EB040D" w:rsidRDefault="00D5383C" w:rsidP="00D5383C">
      <w:pPr>
        <w:ind w:right="43"/>
        <w:rPr>
          <w:rFonts w:ascii="Arial" w:hAnsi="Arial" w:cs="Arial"/>
        </w:rPr>
      </w:pPr>
    </w:p>
    <w:p w:rsidR="00D5383C" w:rsidRDefault="00D5383C" w:rsidP="00D5383C">
      <w:pPr>
        <w:numPr>
          <w:ilvl w:val="0"/>
          <w:numId w:val="2"/>
        </w:numPr>
        <w:spacing w:after="0" w:line="240" w:lineRule="auto"/>
        <w:ind w:right="43"/>
        <w:rPr>
          <w:rFonts w:ascii="Arial" w:hAnsi="Arial" w:cs="Arial"/>
        </w:rPr>
      </w:pPr>
      <w:r>
        <w:rPr>
          <w:rFonts w:ascii="Arial" w:hAnsi="Arial" w:cs="Arial"/>
        </w:rPr>
        <w:t>Home a</w:t>
      </w:r>
      <w:r w:rsidRPr="00EB040D">
        <w:rPr>
          <w:rFonts w:ascii="Arial" w:hAnsi="Arial" w:cs="Arial"/>
        </w:rPr>
        <w:t>thletes will represent Great Britain in all the events.</w:t>
      </w:r>
    </w:p>
    <w:p w:rsidR="00F81B1E" w:rsidRPr="00F81B1E" w:rsidRDefault="00F81B1E" w:rsidP="00F81B1E">
      <w:pPr>
        <w:spacing w:after="0" w:line="240" w:lineRule="auto"/>
        <w:ind w:right="43"/>
        <w:rPr>
          <w:rFonts w:ascii="Arial" w:hAnsi="Arial" w:cs="Arial"/>
        </w:rPr>
      </w:pPr>
    </w:p>
    <w:p w:rsidR="00D5383C" w:rsidRPr="00EB040D" w:rsidRDefault="00D5383C" w:rsidP="00D5383C">
      <w:pPr>
        <w:numPr>
          <w:ilvl w:val="0"/>
          <w:numId w:val="2"/>
        </w:numPr>
        <w:spacing w:after="0" w:line="240" w:lineRule="auto"/>
        <w:ind w:right="43"/>
        <w:rPr>
          <w:rFonts w:ascii="Arial" w:hAnsi="Arial" w:cs="Arial"/>
        </w:rPr>
      </w:pPr>
      <w:r w:rsidRPr="00EB040D">
        <w:rPr>
          <w:rFonts w:ascii="Arial" w:hAnsi="Arial" w:cs="Arial"/>
        </w:rPr>
        <w:t xml:space="preserve">There will not be an </w:t>
      </w:r>
      <w:proofErr w:type="gramStart"/>
      <w:r w:rsidRPr="00EB040D">
        <w:rPr>
          <w:rFonts w:ascii="Arial" w:hAnsi="Arial" w:cs="Arial"/>
        </w:rPr>
        <w:t>athletes</w:t>
      </w:r>
      <w:proofErr w:type="gramEnd"/>
      <w:r w:rsidRPr="00EB040D">
        <w:rPr>
          <w:rFonts w:ascii="Arial" w:hAnsi="Arial" w:cs="Arial"/>
        </w:rPr>
        <w:t xml:space="preserve"> village in Glasgow. As would be the case for an individual European Championships, the athletes and officials will stay in hotels and student accommodation.</w:t>
      </w:r>
    </w:p>
    <w:p w:rsidR="009F0EAF" w:rsidRPr="00300FE5" w:rsidRDefault="009F0EAF" w:rsidP="00300FE5">
      <w:pPr>
        <w:rPr>
          <w:rFonts w:ascii="Arial" w:hAnsi="Arial" w:cs="Arial"/>
        </w:rPr>
      </w:pPr>
    </w:p>
    <w:p w:rsidR="009F0EAF" w:rsidRPr="00EB040D" w:rsidRDefault="009F0EAF" w:rsidP="00D5383C">
      <w:pPr>
        <w:pStyle w:val="ListParagraph"/>
        <w:rPr>
          <w:rFonts w:ascii="Arial" w:hAnsi="Arial" w:cs="Arial"/>
          <w:sz w:val="22"/>
        </w:rPr>
      </w:pPr>
    </w:p>
    <w:p w:rsidR="00D5383C" w:rsidRPr="00EB040D" w:rsidRDefault="00D5383C" w:rsidP="00D5383C">
      <w:pPr>
        <w:numPr>
          <w:ilvl w:val="0"/>
          <w:numId w:val="2"/>
        </w:numPr>
        <w:spacing w:after="0" w:line="240" w:lineRule="auto"/>
        <w:ind w:right="43"/>
        <w:rPr>
          <w:rFonts w:ascii="Arial" w:hAnsi="Arial" w:cs="Arial"/>
        </w:rPr>
      </w:pPr>
      <w:r w:rsidRPr="00EB040D">
        <w:rPr>
          <w:rFonts w:ascii="Arial" w:hAnsi="Arial" w:cs="Arial"/>
        </w:rPr>
        <w:t>2018 is Scotland’s Year of Young People. Opportunities for youth involvement around the European Championships will be created.</w:t>
      </w:r>
    </w:p>
    <w:p w:rsidR="00D5383C" w:rsidRPr="00EB040D" w:rsidRDefault="00D5383C" w:rsidP="00D5383C">
      <w:pPr>
        <w:spacing w:after="0" w:line="240" w:lineRule="auto"/>
        <w:rPr>
          <w:rFonts w:ascii="Arial" w:hAnsi="Arial" w:cs="Arial"/>
          <w:b/>
        </w:rPr>
      </w:pPr>
    </w:p>
    <w:p w:rsidR="00D5383C" w:rsidRPr="00EB040D" w:rsidRDefault="00D5383C" w:rsidP="00D5383C">
      <w:pPr>
        <w:pStyle w:val="ListParagraph"/>
        <w:rPr>
          <w:rFonts w:ascii="Arial" w:hAnsi="Arial" w:cs="Arial"/>
          <w:sz w:val="22"/>
        </w:rPr>
      </w:pPr>
    </w:p>
    <w:p w:rsidR="00D5383C" w:rsidRPr="00A40736" w:rsidRDefault="00D5383C" w:rsidP="00D5383C">
      <w:pPr>
        <w:ind w:left="-426" w:right="43"/>
        <w:rPr>
          <w:rFonts w:ascii="Arial" w:hAnsi="Arial" w:cs="Arial"/>
          <w:b/>
        </w:rPr>
      </w:pPr>
      <w:r>
        <w:rPr>
          <w:rFonts w:ascii="Arial" w:hAnsi="Arial" w:cs="Arial"/>
          <w:b/>
        </w:rPr>
        <w:t>ECONOMIC BENEFIT</w:t>
      </w:r>
      <w:r w:rsidRPr="00EB040D">
        <w:rPr>
          <w:rFonts w:ascii="Arial" w:hAnsi="Arial" w:cs="Arial"/>
          <w:b/>
        </w:rPr>
        <w:t>:</w:t>
      </w:r>
    </w:p>
    <w:p w:rsidR="00D5383C" w:rsidRPr="00EB040D" w:rsidRDefault="00D5383C" w:rsidP="00D5383C">
      <w:pPr>
        <w:rPr>
          <w:rFonts w:ascii="Arial" w:hAnsi="Arial" w:cs="Arial"/>
        </w:rPr>
      </w:pPr>
      <w:r w:rsidRPr="00EB040D">
        <w:rPr>
          <w:rFonts w:ascii="Arial" w:hAnsi="Arial" w:cs="Arial"/>
        </w:rPr>
        <w:t xml:space="preserve">Sport in Glasgow contributes approx. </w:t>
      </w:r>
      <w:r w:rsidRPr="00EB040D">
        <w:rPr>
          <w:rFonts w:ascii="Arial" w:hAnsi="Arial" w:cs="Arial"/>
          <w:bCs/>
        </w:rPr>
        <w:t>£367.91 million</w:t>
      </w:r>
      <w:r w:rsidRPr="00EB040D">
        <w:rPr>
          <w:rFonts w:ascii="Arial" w:hAnsi="Arial" w:cs="Arial"/>
          <w:b/>
          <w:bCs/>
        </w:rPr>
        <w:t xml:space="preserve"> </w:t>
      </w:r>
      <w:r w:rsidRPr="00EB040D">
        <w:rPr>
          <w:rFonts w:ascii="Arial" w:hAnsi="Arial" w:cs="Arial"/>
        </w:rPr>
        <w:t xml:space="preserve">Gross Value Added to the economy. In 2010 an estimated 9,770 people were employed in the sport sector. </w:t>
      </w:r>
    </w:p>
    <w:p w:rsidR="00D5383C" w:rsidRPr="00EB040D" w:rsidRDefault="00D5383C" w:rsidP="00D5383C">
      <w:pPr>
        <w:rPr>
          <w:rFonts w:ascii="Arial" w:hAnsi="Arial" w:cs="Arial"/>
        </w:rPr>
      </w:pPr>
      <w:r w:rsidRPr="00EB040D">
        <w:rPr>
          <w:rFonts w:ascii="Arial" w:hAnsi="Arial" w:cs="Arial"/>
        </w:rPr>
        <w:t>Across Scotland, the Commonwealth Games helped to secure 37 high-profile national and international events, with an estimated economic impact of £14m. Business across Scotland won £623m worth of contracts through the Games.</w:t>
      </w:r>
    </w:p>
    <w:p w:rsidR="00F81B1E" w:rsidRPr="00EB040D" w:rsidRDefault="00D5383C" w:rsidP="00D5383C">
      <w:pPr>
        <w:autoSpaceDE w:val="0"/>
        <w:autoSpaceDN w:val="0"/>
        <w:adjustRightInd w:val="0"/>
        <w:rPr>
          <w:rFonts w:ascii="Arial" w:hAnsi="Arial" w:cs="Arial"/>
        </w:rPr>
      </w:pPr>
      <w:r w:rsidRPr="00EB040D">
        <w:rPr>
          <w:rFonts w:ascii="Arial" w:hAnsi="Arial" w:cs="Arial"/>
        </w:rPr>
        <w:t>Glasgow has the greatest concentration of creative industries in Scotland, with more than 5,000 people employed in the cultural sector directly and more than 25,000 employed in the arts and c</w:t>
      </w:r>
      <w:r w:rsidR="009F0EAF">
        <w:rPr>
          <w:rFonts w:ascii="Arial" w:hAnsi="Arial" w:cs="Arial"/>
        </w:rPr>
        <w:t>reative industries more widely.</w:t>
      </w:r>
    </w:p>
    <w:p w:rsidR="00D5383C" w:rsidRPr="00EB040D" w:rsidRDefault="00D5383C" w:rsidP="00D5383C">
      <w:pPr>
        <w:jc w:val="both"/>
        <w:rPr>
          <w:rFonts w:ascii="Arial" w:hAnsi="Arial" w:cs="Arial"/>
        </w:rPr>
      </w:pPr>
      <w:r>
        <w:rPr>
          <w:rFonts w:ascii="Arial" w:hAnsi="Arial" w:cs="Arial"/>
        </w:rPr>
        <w:t>In 2014</w:t>
      </w:r>
      <w:r w:rsidRPr="00EB040D">
        <w:rPr>
          <w:rFonts w:ascii="Arial" w:hAnsi="Arial" w:cs="Arial"/>
        </w:rPr>
        <w:t>, the city of Glasgow attracted 2</w:t>
      </w:r>
      <w:r>
        <w:rPr>
          <w:rFonts w:ascii="Arial" w:hAnsi="Arial" w:cs="Arial"/>
        </w:rPr>
        <w:t>.7m visitors, generating £687</w:t>
      </w:r>
      <w:r w:rsidRPr="00EB040D">
        <w:rPr>
          <w:rFonts w:ascii="Arial" w:hAnsi="Arial" w:cs="Arial"/>
        </w:rPr>
        <w:t xml:space="preserve">m for the local economy. </w:t>
      </w:r>
    </w:p>
    <w:p w:rsidR="00D5383C" w:rsidRPr="00EB040D" w:rsidRDefault="00D5383C" w:rsidP="009F0EAF">
      <w:pPr>
        <w:spacing w:line="240" w:lineRule="auto"/>
        <w:jc w:val="both"/>
        <w:rPr>
          <w:rFonts w:ascii="Arial" w:hAnsi="Arial" w:cs="Arial"/>
        </w:rPr>
      </w:pPr>
      <w:r w:rsidRPr="00EB040D">
        <w:rPr>
          <w:rFonts w:ascii="Arial" w:hAnsi="Arial" w:cs="Arial"/>
        </w:rPr>
        <w:t xml:space="preserve">Almost 30,000 people are employed in tourism related activities in Glasgow, representing 14.5 per cent of the total tourism-related workforce in Scotland.  </w:t>
      </w:r>
    </w:p>
    <w:p w:rsidR="00D5383C" w:rsidRPr="00DD7343" w:rsidRDefault="00D5383C" w:rsidP="009F0EAF">
      <w:pPr>
        <w:spacing w:line="240" w:lineRule="auto"/>
        <w:rPr>
          <w:rFonts w:ascii="Arial" w:hAnsi="Arial" w:cs="Arial"/>
          <w:color w:val="1F497D"/>
        </w:rPr>
      </w:pPr>
      <w:r w:rsidRPr="00EB040D">
        <w:rPr>
          <w:rFonts w:ascii="Arial" w:hAnsi="Arial" w:cs="Arial"/>
        </w:rPr>
        <w:t>Between 2012 and 2013, Scottish tourism created 29,000 jobs. Scotland’s visitor economy is worth £11bn</w:t>
      </w:r>
      <w:r w:rsidRPr="00DD7343">
        <w:rPr>
          <w:rFonts w:ascii="Arial" w:hAnsi="Arial" w:cs="Arial"/>
        </w:rPr>
        <w:t xml:space="preserve">. </w:t>
      </w:r>
      <w:r>
        <w:rPr>
          <w:rFonts w:ascii="Arial" w:hAnsi="Arial" w:cs="Arial"/>
        </w:rPr>
        <w:t xml:space="preserve">Hosting the 2018 European Championships </w:t>
      </w:r>
      <w:r w:rsidRPr="00DD7343">
        <w:rPr>
          <w:rFonts w:ascii="Arial" w:hAnsi="Arial" w:cs="Arial"/>
        </w:rPr>
        <w:t>aligns with and builds upon Scotland’s national events strategy, Scotland the Perfect Stage.</w:t>
      </w:r>
    </w:p>
    <w:p w:rsidR="00300FE5" w:rsidRPr="00300FE5" w:rsidRDefault="00300FE5" w:rsidP="009F0EAF">
      <w:pPr>
        <w:spacing w:before="240" w:after="240" w:line="240" w:lineRule="auto"/>
        <w:textAlignment w:val="top"/>
        <w:outlineLvl w:val="2"/>
        <w:rPr>
          <w:rFonts w:ascii="Arial" w:hAnsi="Arial" w:cs="Arial"/>
          <w:b/>
        </w:rPr>
      </w:pPr>
      <w:r w:rsidRPr="00300FE5">
        <w:rPr>
          <w:rFonts w:ascii="Arial" w:hAnsi="Arial" w:cs="Arial"/>
          <w:b/>
        </w:rPr>
        <w:t>THE SUPPLIER DEVELOPMENT PROGRAMME</w:t>
      </w:r>
    </w:p>
    <w:p w:rsidR="009F0EAF" w:rsidRDefault="009F0EAF" w:rsidP="009F0EAF">
      <w:pPr>
        <w:spacing w:before="240" w:after="240" w:line="240" w:lineRule="auto"/>
        <w:textAlignment w:val="top"/>
        <w:outlineLvl w:val="2"/>
        <w:rPr>
          <w:rFonts w:ascii="Arial" w:eastAsia="Times New Roman" w:hAnsi="Arial" w:cs="Arial"/>
          <w:iCs/>
          <w:lang w:eastAsia="en-GB"/>
        </w:rPr>
      </w:pPr>
      <w:r w:rsidRPr="009F0EAF">
        <w:rPr>
          <w:rFonts w:ascii="Arial" w:eastAsia="Times New Roman" w:hAnsi="Arial" w:cs="Arial"/>
          <w:iCs/>
          <w:lang w:eastAsia="en-GB"/>
        </w:rPr>
        <w:t>The Supplier Development Programme (SDP) is a business support initiative using training and information to improve the competitiveness of local businesses.</w:t>
      </w:r>
    </w:p>
    <w:p w:rsidR="00300FE5" w:rsidRPr="00300FE5" w:rsidRDefault="00300FE5" w:rsidP="00300FE5">
      <w:pPr>
        <w:spacing w:before="240" w:after="240" w:line="240" w:lineRule="auto"/>
        <w:textAlignment w:val="top"/>
        <w:rPr>
          <w:rFonts w:ascii="Arial" w:eastAsia="Times New Roman" w:hAnsi="Arial" w:cs="Arial"/>
          <w:lang w:eastAsia="en-GB"/>
        </w:rPr>
      </w:pPr>
      <w:r>
        <w:rPr>
          <w:rFonts w:ascii="Arial" w:eastAsia="Times New Roman" w:hAnsi="Arial" w:cs="Arial"/>
          <w:lang w:eastAsia="en-GB"/>
        </w:rPr>
        <w:t xml:space="preserve">SDP is a partnership of local authorities </w:t>
      </w:r>
      <w:r w:rsidRPr="00300FE5">
        <w:rPr>
          <w:rFonts w:ascii="Arial" w:eastAsia="Times New Roman" w:hAnsi="Arial" w:cs="Arial"/>
          <w:lang w:eastAsia="en-GB"/>
        </w:rPr>
        <w:t>and Scot Gov (third sector)</w:t>
      </w:r>
      <w:r>
        <w:rPr>
          <w:rFonts w:ascii="Arial" w:eastAsia="Times New Roman" w:hAnsi="Arial" w:cs="Arial"/>
          <w:lang w:eastAsia="en-GB"/>
        </w:rPr>
        <w:t xml:space="preserve"> working together to provide </w:t>
      </w:r>
      <w:r w:rsidRPr="00300FE5">
        <w:rPr>
          <w:rFonts w:ascii="Arial" w:eastAsia="Times New Roman" w:hAnsi="Arial" w:cs="Arial"/>
          <w:lang w:eastAsia="en-GB"/>
        </w:rPr>
        <w:t>business support in all aspects of tendering. By assisting businesses to become tender</w:t>
      </w:r>
      <w:r>
        <w:rPr>
          <w:rFonts w:ascii="Arial" w:eastAsia="Times New Roman" w:hAnsi="Arial" w:cs="Arial"/>
          <w:lang w:eastAsia="en-GB"/>
        </w:rPr>
        <w:t xml:space="preserve"> ready for public procurement it aims to</w:t>
      </w:r>
      <w:r w:rsidRPr="00300FE5">
        <w:rPr>
          <w:rFonts w:ascii="Arial" w:eastAsia="Times New Roman" w:hAnsi="Arial" w:cs="Arial"/>
          <w:lang w:eastAsia="en-GB"/>
        </w:rPr>
        <w:t xml:space="preserve"> improve all-round efficiency, sustainability and market potential.</w:t>
      </w:r>
    </w:p>
    <w:p w:rsidR="00300FE5" w:rsidRPr="009F0EAF" w:rsidRDefault="00300FE5" w:rsidP="009F0EAF">
      <w:pPr>
        <w:spacing w:before="240" w:after="240" w:line="240" w:lineRule="auto"/>
        <w:textAlignment w:val="top"/>
        <w:outlineLvl w:val="2"/>
        <w:rPr>
          <w:rFonts w:ascii="Arial" w:eastAsia="Times New Roman" w:hAnsi="Arial" w:cs="Arial"/>
          <w:iCs/>
          <w:lang w:eastAsia="en-GB"/>
        </w:rPr>
      </w:pPr>
    </w:p>
    <w:p w:rsidR="00D5383C" w:rsidRPr="00E0498E" w:rsidRDefault="00D5383C" w:rsidP="00D5383C">
      <w:pPr>
        <w:ind w:left="-426" w:right="43"/>
      </w:pPr>
    </w:p>
    <w:p w:rsidR="00D5383C" w:rsidRPr="008A5DB1" w:rsidRDefault="00D5383C" w:rsidP="00D5383C">
      <w:pPr>
        <w:rPr>
          <w:rFonts w:ascii="Arial" w:eastAsia="Times New Roman" w:hAnsi="Arial" w:cs="Arial"/>
          <w:color w:val="000000"/>
          <w:lang w:eastAsia="en-GB"/>
        </w:rPr>
      </w:pPr>
    </w:p>
    <w:p w:rsidR="00120E78" w:rsidRPr="00120E78" w:rsidRDefault="00120E78" w:rsidP="00120E78"/>
    <w:p w:rsidR="00120E78" w:rsidRDefault="00120E78" w:rsidP="00120E78"/>
    <w:p w:rsidR="00EC521A" w:rsidRPr="00120E78" w:rsidRDefault="00EC521A" w:rsidP="00120E78"/>
    <w:sectPr w:rsidR="00EC521A" w:rsidRPr="00120E78" w:rsidSect="00F617E4">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7DB" w:rsidRDefault="00DA17DB" w:rsidP="00120E78">
      <w:pPr>
        <w:spacing w:after="0" w:line="240" w:lineRule="auto"/>
      </w:pPr>
      <w:r>
        <w:separator/>
      </w:r>
    </w:p>
  </w:endnote>
  <w:endnote w:type="continuationSeparator" w:id="0">
    <w:p w:rsidR="00DA17DB" w:rsidRDefault="00DA17DB" w:rsidP="00120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AF" w:rsidRDefault="009F0EAF" w:rsidP="0041633F">
    <w:pPr>
      <w:pStyle w:val="Footer"/>
      <w:ind w:firstLine="720"/>
      <w:rPr>
        <w:color w:val="323E4F" w:themeColor="text2" w:themeShade="BF"/>
      </w:rPr>
    </w:pPr>
  </w:p>
  <w:p w:rsidR="009F0EAF" w:rsidRPr="0041633F" w:rsidRDefault="009F0EAF" w:rsidP="0041633F">
    <w:pPr>
      <w:pStyle w:val="Footer"/>
      <w:ind w:firstLine="720"/>
      <w:rPr>
        <w:color w:val="323E4F" w:themeColor="text2" w:themeShade="BF"/>
      </w:rPr>
    </w:pPr>
    <w:r w:rsidRPr="0041633F">
      <w:rPr>
        <w:color w:val="323E4F" w:themeColor="text2" w:themeShade="BF"/>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AF" w:rsidRDefault="009F0EAF">
    <w:pPr>
      <w:pStyle w:val="Footer"/>
    </w:pPr>
    <w:r>
      <w:rPr>
        <w:noProof/>
        <w:lang w:eastAsia="en-GB"/>
      </w:rPr>
      <w:drawing>
        <wp:anchor distT="0" distB="0" distL="114300" distR="114300" simplePos="0" relativeHeight="251667456" behindDoc="0" locked="0" layoutInCell="1" allowOverlap="1">
          <wp:simplePos x="0" y="0"/>
          <wp:positionH relativeFrom="column">
            <wp:posOffset>5589270</wp:posOffset>
          </wp:positionH>
          <wp:positionV relativeFrom="paragraph">
            <wp:posOffset>-111125</wp:posOffset>
          </wp:positionV>
          <wp:extent cx="505460" cy="5016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tish_Government_logo.png"/>
                  <pic:cNvPicPr/>
                </pic:nvPicPr>
                <pic:blipFill>
                  <a:blip r:embed="rId1">
                    <a:alphaModFix amt="4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5460" cy="501650"/>
                  </a:xfrm>
                  <a:prstGeom prst="rect">
                    <a:avLst/>
                  </a:prstGeom>
                </pic:spPr>
              </pic:pic>
            </a:graphicData>
          </a:graphic>
        </wp:anchor>
      </w:drawing>
    </w:r>
    <w:r w:rsidRPr="0041633F">
      <w:rPr>
        <w:noProof/>
        <w:lang w:eastAsia="en-GB"/>
      </w:rPr>
      <w:drawing>
        <wp:anchor distT="0" distB="0" distL="114300" distR="114300" simplePos="0" relativeHeight="251665408" behindDoc="0" locked="0" layoutInCell="1" allowOverlap="1">
          <wp:simplePos x="0" y="0"/>
          <wp:positionH relativeFrom="column">
            <wp:posOffset>5161280</wp:posOffset>
          </wp:positionH>
          <wp:positionV relativeFrom="paragraph">
            <wp:posOffset>-111125</wp:posOffset>
          </wp:positionV>
          <wp:extent cx="279400" cy="474980"/>
          <wp:effectExtent l="0" t="0" r="635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CC.png"/>
                  <pic:cNvPicPr/>
                </pic:nvPicPr>
                <pic:blipFill>
                  <a:blip r:embed="rId2" cstate="print">
                    <a:alphaModFix amt="47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9400" cy="474980"/>
                  </a:xfrm>
                  <a:prstGeom prst="rect">
                    <a:avLst/>
                  </a:prstGeom>
                </pic:spPr>
              </pic:pic>
            </a:graphicData>
          </a:graphic>
        </wp:anchor>
      </w:drawing>
    </w:r>
    <w:r>
      <w:rPr>
        <w:noProof/>
        <w:lang w:eastAsia="en-GB"/>
      </w:rPr>
      <w:drawing>
        <wp:anchor distT="0" distB="0" distL="114300" distR="114300" simplePos="0" relativeHeight="251663360" behindDoc="0" locked="0" layoutInCell="1" allowOverlap="1">
          <wp:simplePos x="0" y="0"/>
          <wp:positionH relativeFrom="column">
            <wp:posOffset>-500380</wp:posOffset>
          </wp:positionH>
          <wp:positionV relativeFrom="paragraph">
            <wp:posOffset>-296545</wp:posOffset>
          </wp:positionV>
          <wp:extent cx="3471545" cy="840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jp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71545" cy="84074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7DB" w:rsidRDefault="00DA17DB" w:rsidP="00120E78">
      <w:pPr>
        <w:spacing w:after="0" w:line="240" w:lineRule="auto"/>
      </w:pPr>
      <w:r>
        <w:separator/>
      </w:r>
    </w:p>
  </w:footnote>
  <w:footnote w:type="continuationSeparator" w:id="0">
    <w:p w:rsidR="00DA17DB" w:rsidRDefault="00DA17DB" w:rsidP="00120E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AF" w:rsidRDefault="00300FE5">
    <w:pPr>
      <w:pStyle w:val="Header"/>
    </w:pPr>
    <w:r>
      <w:rPr>
        <w:noProof/>
        <w:lang w:eastAsia="en-GB"/>
      </w:rPr>
      <w:drawing>
        <wp:inline distT="0" distB="0" distL="0" distR="0">
          <wp:extent cx="1194816" cy="118872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PlogoRGB.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4816" cy="1188720"/>
                  </a:xfrm>
                  <a:prstGeom prst="rect">
                    <a:avLst/>
                  </a:prstGeom>
                </pic:spPr>
              </pic:pic>
            </a:graphicData>
          </a:graphic>
        </wp:inline>
      </w:drawing>
    </w:r>
    <w:r w:rsidR="009F0EAF">
      <w:rPr>
        <w:noProof/>
        <w:highlight w:val="yellow"/>
        <w:lang w:eastAsia="en-GB"/>
      </w:rPr>
      <w:drawing>
        <wp:anchor distT="0" distB="0" distL="114300" distR="114300" simplePos="0" relativeHeight="251661312" behindDoc="0" locked="0" layoutInCell="1" allowOverlap="1">
          <wp:simplePos x="0" y="0"/>
          <wp:positionH relativeFrom="column">
            <wp:posOffset>4876165</wp:posOffset>
          </wp:positionH>
          <wp:positionV relativeFrom="paragraph">
            <wp:posOffset>-12065</wp:posOffset>
          </wp:positionV>
          <wp:extent cx="1151890" cy="1112520"/>
          <wp:effectExtent l="0" t="0" r="0" b="0"/>
          <wp:wrapSquare wrapText="bothSides"/>
          <wp:docPr id="4" name="Picture 1" descr="EC_2-MasterLogo-Glasgow-4C-Por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_2-MasterLogo-Glasgow-4C-Port-OL"/>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1890" cy="111252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AF" w:rsidRDefault="009F0EAF">
    <w:pPr>
      <w:pStyle w:val="Header"/>
    </w:pPr>
    <w:r>
      <w:rPr>
        <w:noProof/>
        <w:lang w:eastAsia="en-GB"/>
      </w:rPr>
      <w:drawing>
        <wp:inline distT="0" distB="0" distL="0" distR="0">
          <wp:extent cx="1194816" cy="118872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PlogoRGB.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4816" cy="1188720"/>
                  </a:xfrm>
                  <a:prstGeom prst="rect">
                    <a:avLst/>
                  </a:prstGeom>
                </pic:spPr>
              </pic:pic>
            </a:graphicData>
          </a:graphic>
        </wp:inline>
      </w:drawing>
    </w:r>
    <w:r>
      <w:rPr>
        <w:noProof/>
        <w:lang w:eastAsia="en-GB"/>
      </w:rPr>
      <w:drawing>
        <wp:anchor distT="0" distB="0" distL="114300" distR="114300" simplePos="0" relativeHeight="251668480" behindDoc="0" locked="0" layoutInCell="1" allowOverlap="1">
          <wp:simplePos x="0" y="0"/>
          <wp:positionH relativeFrom="column">
            <wp:posOffset>4875530</wp:posOffset>
          </wp:positionH>
          <wp:positionV relativeFrom="paragraph">
            <wp:posOffset>41275</wp:posOffset>
          </wp:positionV>
          <wp:extent cx="1151890" cy="1112520"/>
          <wp:effectExtent l="0" t="0" r="0" b="0"/>
          <wp:wrapSquare wrapText="bothSides"/>
          <wp:docPr id="3" name="Picture 3" descr="EC_2-MasterLogo-Glasgow-4C-Por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_2-MasterLogo-Glasgow-4C-Port-OL"/>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1890" cy="111252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twitter-bird-16x16"/>
      </v:shape>
    </w:pict>
  </w:numPicBullet>
  <w:abstractNum w:abstractNumId="0">
    <w:nsid w:val="45AC086C"/>
    <w:multiLevelType w:val="hybridMultilevel"/>
    <w:tmpl w:val="A9BC38EC"/>
    <w:lvl w:ilvl="0" w:tplc="446C60D6">
      <w:start w:val="1"/>
      <w:numFmt w:val="decimal"/>
      <w:lvlText w:val="%1."/>
      <w:lvlJc w:val="left"/>
      <w:pPr>
        <w:ind w:left="-66" w:hanging="360"/>
      </w:pPr>
      <w:rPr>
        <w:rFonts w:ascii="Arial" w:hAnsi="Arial" w:cs="Arial" w:hint="default"/>
        <w:b w:val="0"/>
        <w:sz w:val="22"/>
        <w:szCs w:val="22"/>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nsid w:val="5320454D"/>
    <w:multiLevelType w:val="multilevel"/>
    <w:tmpl w:val="BEF6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50092E"/>
    <w:multiLevelType w:val="hybridMultilevel"/>
    <w:tmpl w:val="D5DE31FC"/>
    <w:lvl w:ilvl="0" w:tplc="D9924E10">
      <w:start w:val="1"/>
      <w:numFmt w:val="bullet"/>
      <w:lvlText w:val=""/>
      <w:lvlPicBulletId w:val="0"/>
      <w:lvlJc w:val="left"/>
      <w:pPr>
        <w:tabs>
          <w:tab w:val="num" w:pos="720"/>
        </w:tabs>
        <w:ind w:left="720" w:hanging="360"/>
      </w:pPr>
      <w:rPr>
        <w:rFonts w:ascii="Symbol" w:hAnsi="Symbol" w:hint="default"/>
      </w:rPr>
    </w:lvl>
    <w:lvl w:ilvl="1" w:tplc="1C10D490" w:tentative="1">
      <w:start w:val="1"/>
      <w:numFmt w:val="bullet"/>
      <w:lvlText w:val=""/>
      <w:lvlJc w:val="left"/>
      <w:pPr>
        <w:tabs>
          <w:tab w:val="num" w:pos="1440"/>
        </w:tabs>
        <w:ind w:left="1440" w:hanging="360"/>
      </w:pPr>
      <w:rPr>
        <w:rFonts w:ascii="Symbol" w:hAnsi="Symbol" w:hint="default"/>
      </w:rPr>
    </w:lvl>
    <w:lvl w:ilvl="2" w:tplc="47E481C0" w:tentative="1">
      <w:start w:val="1"/>
      <w:numFmt w:val="bullet"/>
      <w:lvlText w:val=""/>
      <w:lvlJc w:val="left"/>
      <w:pPr>
        <w:tabs>
          <w:tab w:val="num" w:pos="2160"/>
        </w:tabs>
        <w:ind w:left="2160" w:hanging="360"/>
      </w:pPr>
      <w:rPr>
        <w:rFonts w:ascii="Symbol" w:hAnsi="Symbol" w:hint="default"/>
      </w:rPr>
    </w:lvl>
    <w:lvl w:ilvl="3" w:tplc="2048B8FE" w:tentative="1">
      <w:start w:val="1"/>
      <w:numFmt w:val="bullet"/>
      <w:lvlText w:val=""/>
      <w:lvlJc w:val="left"/>
      <w:pPr>
        <w:tabs>
          <w:tab w:val="num" w:pos="2880"/>
        </w:tabs>
        <w:ind w:left="2880" w:hanging="360"/>
      </w:pPr>
      <w:rPr>
        <w:rFonts w:ascii="Symbol" w:hAnsi="Symbol" w:hint="default"/>
      </w:rPr>
    </w:lvl>
    <w:lvl w:ilvl="4" w:tplc="5A4EDC98" w:tentative="1">
      <w:start w:val="1"/>
      <w:numFmt w:val="bullet"/>
      <w:lvlText w:val=""/>
      <w:lvlJc w:val="left"/>
      <w:pPr>
        <w:tabs>
          <w:tab w:val="num" w:pos="3600"/>
        </w:tabs>
        <w:ind w:left="3600" w:hanging="360"/>
      </w:pPr>
      <w:rPr>
        <w:rFonts w:ascii="Symbol" w:hAnsi="Symbol" w:hint="default"/>
      </w:rPr>
    </w:lvl>
    <w:lvl w:ilvl="5" w:tplc="46E072DA" w:tentative="1">
      <w:start w:val="1"/>
      <w:numFmt w:val="bullet"/>
      <w:lvlText w:val=""/>
      <w:lvlJc w:val="left"/>
      <w:pPr>
        <w:tabs>
          <w:tab w:val="num" w:pos="4320"/>
        </w:tabs>
        <w:ind w:left="4320" w:hanging="360"/>
      </w:pPr>
      <w:rPr>
        <w:rFonts w:ascii="Symbol" w:hAnsi="Symbol" w:hint="default"/>
      </w:rPr>
    </w:lvl>
    <w:lvl w:ilvl="6" w:tplc="B9A6A852" w:tentative="1">
      <w:start w:val="1"/>
      <w:numFmt w:val="bullet"/>
      <w:lvlText w:val=""/>
      <w:lvlJc w:val="left"/>
      <w:pPr>
        <w:tabs>
          <w:tab w:val="num" w:pos="5040"/>
        </w:tabs>
        <w:ind w:left="5040" w:hanging="360"/>
      </w:pPr>
      <w:rPr>
        <w:rFonts w:ascii="Symbol" w:hAnsi="Symbol" w:hint="default"/>
      </w:rPr>
    </w:lvl>
    <w:lvl w:ilvl="7" w:tplc="D1D43004" w:tentative="1">
      <w:start w:val="1"/>
      <w:numFmt w:val="bullet"/>
      <w:lvlText w:val=""/>
      <w:lvlJc w:val="left"/>
      <w:pPr>
        <w:tabs>
          <w:tab w:val="num" w:pos="5760"/>
        </w:tabs>
        <w:ind w:left="5760" w:hanging="360"/>
      </w:pPr>
      <w:rPr>
        <w:rFonts w:ascii="Symbol" w:hAnsi="Symbol" w:hint="default"/>
      </w:rPr>
    </w:lvl>
    <w:lvl w:ilvl="8" w:tplc="9028F4F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120E78"/>
    <w:rsid w:val="000057E2"/>
    <w:rsid w:val="00120E78"/>
    <w:rsid w:val="00152656"/>
    <w:rsid w:val="001B2BB2"/>
    <w:rsid w:val="00264A01"/>
    <w:rsid w:val="00273FAF"/>
    <w:rsid w:val="002B5A76"/>
    <w:rsid w:val="002D6DF5"/>
    <w:rsid w:val="00300FE5"/>
    <w:rsid w:val="003919B0"/>
    <w:rsid w:val="0041526E"/>
    <w:rsid w:val="0041633F"/>
    <w:rsid w:val="0044229C"/>
    <w:rsid w:val="0045706E"/>
    <w:rsid w:val="00491675"/>
    <w:rsid w:val="004B478E"/>
    <w:rsid w:val="004B6EB5"/>
    <w:rsid w:val="00523C73"/>
    <w:rsid w:val="005C6E4F"/>
    <w:rsid w:val="006265C0"/>
    <w:rsid w:val="006A2328"/>
    <w:rsid w:val="006B1ABF"/>
    <w:rsid w:val="007719BF"/>
    <w:rsid w:val="008803E1"/>
    <w:rsid w:val="00884F71"/>
    <w:rsid w:val="009F0EAF"/>
    <w:rsid w:val="00A02E5C"/>
    <w:rsid w:val="00A147B9"/>
    <w:rsid w:val="00A72263"/>
    <w:rsid w:val="00BC0BCA"/>
    <w:rsid w:val="00BD7143"/>
    <w:rsid w:val="00C36534"/>
    <w:rsid w:val="00C73E3D"/>
    <w:rsid w:val="00CE348A"/>
    <w:rsid w:val="00D5383C"/>
    <w:rsid w:val="00DA17DB"/>
    <w:rsid w:val="00DC043E"/>
    <w:rsid w:val="00DD2506"/>
    <w:rsid w:val="00DD71D0"/>
    <w:rsid w:val="00E25F44"/>
    <w:rsid w:val="00E26D4B"/>
    <w:rsid w:val="00E471F2"/>
    <w:rsid w:val="00E57B08"/>
    <w:rsid w:val="00E70C24"/>
    <w:rsid w:val="00EC521A"/>
    <w:rsid w:val="00F617E4"/>
    <w:rsid w:val="00F81B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CA"/>
  </w:style>
  <w:style w:type="paragraph" w:styleId="Heading3">
    <w:name w:val="heading 3"/>
    <w:basedOn w:val="Normal"/>
    <w:link w:val="Heading3Char"/>
    <w:uiPriority w:val="9"/>
    <w:qFormat/>
    <w:rsid w:val="009F0EAF"/>
    <w:pPr>
      <w:spacing w:before="240" w:after="240" w:line="360" w:lineRule="atLeast"/>
      <w:outlineLvl w:val="2"/>
    </w:pPr>
    <w:rPr>
      <w:rFonts w:ascii="Times New Roman" w:eastAsia="Times New Roman" w:hAnsi="Times New Roman" w:cs="Times New Roman"/>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E78"/>
  </w:style>
  <w:style w:type="paragraph" w:styleId="Footer">
    <w:name w:val="footer"/>
    <w:basedOn w:val="Normal"/>
    <w:link w:val="FooterChar"/>
    <w:uiPriority w:val="99"/>
    <w:unhideWhenUsed/>
    <w:rsid w:val="00120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E78"/>
  </w:style>
  <w:style w:type="character" w:styleId="Hyperlink">
    <w:name w:val="Hyperlink"/>
    <w:basedOn w:val="DefaultParagraphFont"/>
    <w:uiPriority w:val="99"/>
    <w:unhideWhenUsed/>
    <w:rsid w:val="0041633F"/>
    <w:rPr>
      <w:color w:val="0563C1" w:themeColor="hyperlink"/>
      <w:u w:val="single"/>
    </w:rPr>
  </w:style>
  <w:style w:type="paragraph" w:styleId="BalloonText">
    <w:name w:val="Balloon Text"/>
    <w:basedOn w:val="Normal"/>
    <w:link w:val="BalloonTextChar"/>
    <w:uiPriority w:val="99"/>
    <w:semiHidden/>
    <w:unhideWhenUsed/>
    <w:rsid w:val="004152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26E"/>
    <w:rPr>
      <w:rFonts w:ascii="Lucida Grande" w:hAnsi="Lucida Grande" w:cs="Lucida Grande"/>
      <w:sz w:val="18"/>
      <w:szCs w:val="18"/>
    </w:rPr>
  </w:style>
  <w:style w:type="paragraph" w:styleId="NormalWeb">
    <w:name w:val="Normal (Web)"/>
    <w:basedOn w:val="Normal"/>
    <w:uiPriority w:val="99"/>
    <w:semiHidden/>
    <w:unhideWhenUsed/>
    <w:rsid w:val="00273FAF"/>
    <w:pPr>
      <w:spacing w:before="240" w:after="240" w:line="360" w:lineRule="atLeast"/>
    </w:pPr>
    <w:rPr>
      <w:rFonts w:ascii="Times New Roman" w:eastAsia="Times New Roman" w:hAnsi="Times New Roman" w:cs="Times New Roman"/>
      <w:sz w:val="24"/>
      <w:szCs w:val="24"/>
      <w:lang w:eastAsia="en-GB"/>
    </w:rPr>
  </w:style>
  <w:style w:type="paragraph" w:customStyle="1" w:styleId="Default">
    <w:name w:val="Default"/>
    <w:uiPriority w:val="99"/>
    <w:rsid w:val="00273FA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ListParagraph">
    <w:name w:val="List Paragraph"/>
    <w:basedOn w:val="Normal"/>
    <w:uiPriority w:val="34"/>
    <w:qFormat/>
    <w:rsid w:val="00D5383C"/>
    <w:pPr>
      <w:spacing w:after="0" w:line="240" w:lineRule="auto"/>
      <w:ind w:left="720"/>
      <w:contextualSpacing/>
    </w:pPr>
    <w:rPr>
      <w:rFonts w:ascii="Times New Roman" w:eastAsia="MS PMincho" w:hAnsi="Times New Roman" w:cs="Times New Roman"/>
      <w:sz w:val="18"/>
      <w:lang w:val="en-US"/>
    </w:rPr>
  </w:style>
  <w:style w:type="character" w:customStyle="1" w:styleId="Hyperlink0">
    <w:name w:val="Hyperlink.0"/>
    <w:basedOn w:val="DefaultParagraphFont"/>
    <w:rsid w:val="00A147B9"/>
    <w:rPr>
      <w:color w:val="0432FF"/>
    </w:rPr>
  </w:style>
  <w:style w:type="character" w:styleId="HTMLCite">
    <w:name w:val="HTML Cite"/>
    <w:basedOn w:val="DefaultParagraphFont"/>
    <w:uiPriority w:val="99"/>
    <w:semiHidden/>
    <w:unhideWhenUsed/>
    <w:rsid w:val="009F0EAF"/>
    <w:rPr>
      <w:i/>
      <w:iCs/>
    </w:rPr>
  </w:style>
  <w:style w:type="character" w:customStyle="1" w:styleId="Heading3Char">
    <w:name w:val="Heading 3 Char"/>
    <w:basedOn w:val="DefaultParagraphFont"/>
    <w:link w:val="Heading3"/>
    <w:uiPriority w:val="9"/>
    <w:rsid w:val="009F0EAF"/>
    <w:rPr>
      <w:rFonts w:ascii="Times New Roman" w:eastAsia="Times New Roman" w:hAnsi="Times New Roman" w:cs="Times New Roman"/>
      <w:i/>
      <w:iCs/>
      <w:sz w:val="28"/>
      <w:szCs w:val="28"/>
      <w:lang w:eastAsia="en-GB"/>
    </w:rPr>
  </w:style>
  <w:style w:type="character" w:styleId="Strong">
    <w:name w:val="Strong"/>
    <w:basedOn w:val="DefaultParagraphFont"/>
    <w:uiPriority w:val="22"/>
    <w:qFormat/>
    <w:rsid w:val="00300F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0EAF"/>
    <w:pPr>
      <w:spacing w:before="240" w:after="240" w:line="360" w:lineRule="atLeast"/>
      <w:outlineLvl w:val="2"/>
    </w:pPr>
    <w:rPr>
      <w:rFonts w:ascii="Times New Roman" w:eastAsia="Times New Roman" w:hAnsi="Times New Roman" w:cs="Times New Roman"/>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E78"/>
  </w:style>
  <w:style w:type="paragraph" w:styleId="Footer">
    <w:name w:val="footer"/>
    <w:basedOn w:val="Normal"/>
    <w:link w:val="FooterChar"/>
    <w:uiPriority w:val="99"/>
    <w:unhideWhenUsed/>
    <w:rsid w:val="00120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E78"/>
  </w:style>
  <w:style w:type="character" w:styleId="Hyperlink">
    <w:name w:val="Hyperlink"/>
    <w:basedOn w:val="DefaultParagraphFont"/>
    <w:uiPriority w:val="99"/>
    <w:unhideWhenUsed/>
    <w:rsid w:val="0041633F"/>
    <w:rPr>
      <w:color w:val="0563C1" w:themeColor="hyperlink"/>
      <w:u w:val="single"/>
    </w:rPr>
  </w:style>
  <w:style w:type="paragraph" w:styleId="BalloonText">
    <w:name w:val="Balloon Text"/>
    <w:basedOn w:val="Normal"/>
    <w:link w:val="BalloonTextChar"/>
    <w:uiPriority w:val="99"/>
    <w:semiHidden/>
    <w:unhideWhenUsed/>
    <w:rsid w:val="004152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26E"/>
    <w:rPr>
      <w:rFonts w:ascii="Lucida Grande" w:hAnsi="Lucida Grande" w:cs="Lucida Grande"/>
      <w:sz w:val="18"/>
      <w:szCs w:val="18"/>
    </w:rPr>
  </w:style>
  <w:style w:type="paragraph" w:styleId="NormalWeb">
    <w:name w:val="Normal (Web)"/>
    <w:basedOn w:val="Normal"/>
    <w:uiPriority w:val="99"/>
    <w:semiHidden/>
    <w:unhideWhenUsed/>
    <w:rsid w:val="00273FAF"/>
    <w:pPr>
      <w:spacing w:before="240" w:after="240" w:line="360" w:lineRule="atLeast"/>
    </w:pPr>
    <w:rPr>
      <w:rFonts w:ascii="Times New Roman" w:eastAsia="Times New Roman" w:hAnsi="Times New Roman" w:cs="Times New Roman"/>
      <w:sz w:val="24"/>
      <w:szCs w:val="24"/>
      <w:lang w:eastAsia="en-GB"/>
    </w:rPr>
  </w:style>
  <w:style w:type="paragraph" w:customStyle="1" w:styleId="Default">
    <w:name w:val="Default"/>
    <w:uiPriority w:val="99"/>
    <w:rsid w:val="00273FA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ListParagraph">
    <w:name w:val="List Paragraph"/>
    <w:basedOn w:val="Normal"/>
    <w:uiPriority w:val="34"/>
    <w:qFormat/>
    <w:rsid w:val="00D5383C"/>
    <w:pPr>
      <w:spacing w:after="0" w:line="240" w:lineRule="auto"/>
      <w:ind w:left="720"/>
      <w:contextualSpacing/>
    </w:pPr>
    <w:rPr>
      <w:rFonts w:ascii="Times New Roman" w:eastAsia="MS PMincho" w:hAnsi="Times New Roman" w:cs="Times New Roman"/>
      <w:sz w:val="18"/>
      <w:lang w:val="en-US"/>
    </w:rPr>
  </w:style>
  <w:style w:type="character" w:customStyle="1" w:styleId="Hyperlink0">
    <w:name w:val="Hyperlink.0"/>
    <w:basedOn w:val="DefaultParagraphFont"/>
    <w:rsid w:val="00A147B9"/>
    <w:rPr>
      <w:color w:val="0432FF"/>
    </w:rPr>
  </w:style>
  <w:style w:type="character" w:styleId="HTMLCite">
    <w:name w:val="HTML Cite"/>
    <w:basedOn w:val="DefaultParagraphFont"/>
    <w:uiPriority w:val="99"/>
    <w:semiHidden/>
    <w:unhideWhenUsed/>
    <w:rsid w:val="009F0EAF"/>
    <w:rPr>
      <w:i/>
      <w:iCs/>
    </w:rPr>
  </w:style>
  <w:style w:type="character" w:customStyle="1" w:styleId="Heading3Char">
    <w:name w:val="Heading 3 Char"/>
    <w:basedOn w:val="DefaultParagraphFont"/>
    <w:link w:val="Heading3"/>
    <w:uiPriority w:val="9"/>
    <w:rsid w:val="009F0EAF"/>
    <w:rPr>
      <w:rFonts w:ascii="Times New Roman" w:eastAsia="Times New Roman" w:hAnsi="Times New Roman" w:cs="Times New Roman"/>
      <w:i/>
      <w:iCs/>
      <w:sz w:val="28"/>
      <w:szCs w:val="28"/>
      <w:lang w:eastAsia="en-GB"/>
    </w:rPr>
  </w:style>
  <w:style w:type="character" w:styleId="Strong">
    <w:name w:val="Strong"/>
    <w:basedOn w:val="DefaultParagraphFont"/>
    <w:uiPriority w:val="22"/>
    <w:qFormat/>
    <w:rsid w:val="00300FE5"/>
    <w:rPr>
      <w:b/>
      <w:bCs/>
    </w:rPr>
  </w:style>
</w:styles>
</file>

<file path=word/webSettings.xml><?xml version="1.0" encoding="utf-8"?>
<w:webSettings xmlns:r="http://schemas.openxmlformats.org/officeDocument/2006/relationships" xmlns:w="http://schemas.openxmlformats.org/wordprocessingml/2006/main">
  <w:divs>
    <w:div w:id="797183691">
      <w:bodyDiv w:val="1"/>
      <w:marLeft w:val="0"/>
      <w:marRight w:val="0"/>
      <w:marTop w:val="0"/>
      <w:marBottom w:val="0"/>
      <w:divBdr>
        <w:top w:val="none" w:sz="0" w:space="0" w:color="auto"/>
        <w:left w:val="none" w:sz="0" w:space="0" w:color="auto"/>
        <w:bottom w:val="none" w:sz="0" w:space="0" w:color="auto"/>
        <w:right w:val="none" w:sz="0" w:space="0" w:color="auto"/>
      </w:divBdr>
      <w:divsChild>
        <w:div w:id="459998523">
          <w:marLeft w:val="0"/>
          <w:marRight w:val="0"/>
          <w:marTop w:val="0"/>
          <w:marBottom w:val="0"/>
          <w:divBdr>
            <w:top w:val="none" w:sz="0" w:space="0" w:color="auto"/>
            <w:left w:val="none" w:sz="0" w:space="0" w:color="auto"/>
            <w:bottom w:val="none" w:sz="0" w:space="0" w:color="auto"/>
            <w:right w:val="none" w:sz="0" w:space="0" w:color="auto"/>
          </w:divBdr>
          <w:divsChild>
            <w:div w:id="1925451981">
              <w:marLeft w:val="0"/>
              <w:marRight w:val="0"/>
              <w:marTop w:val="0"/>
              <w:marBottom w:val="0"/>
              <w:divBdr>
                <w:top w:val="none" w:sz="0" w:space="0" w:color="auto"/>
                <w:left w:val="none" w:sz="0" w:space="0" w:color="auto"/>
                <w:bottom w:val="none" w:sz="0" w:space="0" w:color="auto"/>
                <w:right w:val="none" w:sz="0" w:space="0" w:color="auto"/>
              </w:divBdr>
              <w:divsChild>
                <w:div w:id="220019295">
                  <w:marLeft w:val="0"/>
                  <w:marRight w:val="0"/>
                  <w:marTop w:val="0"/>
                  <w:marBottom w:val="0"/>
                  <w:divBdr>
                    <w:top w:val="none" w:sz="0" w:space="0" w:color="auto"/>
                    <w:left w:val="none" w:sz="0" w:space="0" w:color="auto"/>
                    <w:bottom w:val="none" w:sz="0" w:space="0" w:color="auto"/>
                    <w:right w:val="none" w:sz="0" w:space="0" w:color="auto"/>
                  </w:divBdr>
                  <w:divsChild>
                    <w:div w:id="11127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5375">
      <w:bodyDiv w:val="1"/>
      <w:marLeft w:val="0"/>
      <w:marRight w:val="0"/>
      <w:marTop w:val="0"/>
      <w:marBottom w:val="0"/>
      <w:divBdr>
        <w:top w:val="none" w:sz="0" w:space="0" w:color="auto"/>
        <w:left w:val="none" w:sz="0" w:space="0" w:color="auto"/>
        <w:bottom w:val="none" w:sz="0" w:space="0" w:color="auto"/>
        <w:right w:val="none" w:sz="0" w:space="0" w:color="auto"/>
      </w:divBdr>
      <w:divsChild>
        <w:div w:id="2089224771">
          <w:marLeft w:val="0"/>
          <w:marRight w:val="0"/>
          <w:marTop w:val="0"/>
          <w:marBottom w:val="0"/>
          <w:divBdr>
            <w:top w:val="none" w:sz="0" w:space="0" w:color="auto"/>
            <w:left w:val="none" w:sz="0" w:space="0" w:color="auto"/>
            <w:bottom w:val="none" w:sz="0" w:space="0" w:color="auto"/>
            <w:right w:val="none" w:sz="0" w:space="0" w:color="auto"/>
          </w:divBdr>
          <w:divsChild>
            <w:div w:id="198515660">
              <w:marLeft w:val="0"/>
              <w:marRight w:val="0"/>
              <w:marTop w:val="0"/>
              <w:marBottom w:val="0"/>
              <w:divBdr>
                <w:top w:val="none" w:sz="0" w:space="0" w:color="auto"/>
                <w:left w:val="none" w:sz="0" w:space="0" w:color="auto"/>
                <w:bottom w:val="none" w:sz="0" w:space="0" w:color="auto"/>
                <w:right w:val="none" w:sz="0" w:space="0" w:color="auto"/>
              </w:divBdr>
              <w:divsChild>
                <w:div w:id="5293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48652">
      <w:bodyDiv w:val="1"/>
      <w:marLeft w:val="0"/>
      <w:marRight w:val="0"/>
      <w:marTop w:val="0"/>
      <w:marBottom w:val="0"/>
      <w:divBdr>
        <w:top w:val="none" w:sz="0" w:space="0" w:color="auto"/>
        <w:left w:val="none" w:sz="0" w:space="0" w:color="auto"/>
        <w:bottom w:val="none" w:sz="0" w:space="0" w:color="auto"/>
        <w:right w:val="none" w:sz="0" w:space="0" w:color="auto"/>
      </w:divBdr>
    </w:div>
    <w:div w:id="1921140438">
      <w:bodyDiv w:val="1"/>
      <w:marLeft w:val="0"/>
      <w:marRight w:val="0"/>
      <w:marTop w:val="0"/>
      <w:marBottom w:val="0"/>
      <w:divBdr>
        <w:top w:val="none" w:sz="0" w:space="0" w:color="auto"/>
        <w:left w:val="none" w:sz="0" w:space="0" w:color="auto"/>
        <w:bottom w:val="none" w:sz="0" w:space="0" w:color="auto"/>
        <w:right w:val="none" w:sz="0" w:space="0" w:color="auto"/>
      </w:divBdr>
      <w:divsChild>
        <w:div w:id="1492141297">
          <w:marLeft w:val="0"/>
          <w:marRight w:val="0"/>
          <w:marTop w:val="0"/>
          <w:marBottom w:val="0"/>
          <w:divBdr>
            <w:top w:val="none" w:sz="0" w:space="0" w:color="auto"/>
            <w:left w:val="none" w:sz="0" w:space="0" w:color="auto"/>
            <w:bottom w:val="none" w:sz="0" w:space="0" w:color="auto"/>
            <w:right w:val="none" w:sz="0" w:space="0" w:color="auto"/>
          </w:divBdr>
          <w:divsChild>
            <w:div w:id="1041399746">
              <w:marLeft w:val="0"/>
              <w:marRight w:val="0"/>
              <w:marTop w:val="0"/>
              <w:marBottom w:val="0"/>
              <w:divBdr>
                <w:top w:val="none" w:sz="0" w:space="0" w:color="auto"/>
                <w:left w:val="none" w:sz="0" w:space="0" w:color="auto"/>
                <w:bottom w:val="none" w:sz="0" w:space="0" w:color="auto"/>
                <w:right w:val="none" w:sz="0" w:space="0" w:color="auto"/>
              </w:divBdr>
              <w:divsChild>
                <w:div w:id="322052674">
                  <w:marLeft w:val="0"/>
                  <w:marRight w:val="0"/>
                  <w:marTop w:val="0"/>
                  <w:marBottom w:val="0"/>
                  <w:divBdr>
                    <w:top w:val="none" w:sz="0" w:space="0" w:color="auto"/>
                    <w:left w:val="none" w:sz="0" w:space="0" w:color="auto"/>
                    <w:bottom w:val="none" w:sz="0" w:space="0" w:color="auto"/>
                    <w:right w:val="none" w:sz="0" w:space="0" w:color="auto"/>
                  </w:divBdr>
                  <w:divsChild>
                    <w:div w:id="1610503795">
                      <w:marLeft w:val="0"/>
                      <w:marRight w:val="0"/>
                      <w:marTop w:val="0"/>
                      <w:marBottom w:val="0"/>
                      <w:divBdr>
                        <w:top w:val="none" w:sz="0" w:space="0" w:color="auto"/>
                        <w:left w:val="none" w:sz="0" w:space="0" w:color="auto"/>
                        <w:bottom w:val="none" w:sz="0" w:space="0" w:color="auto"/>
                        <w:right w:val="none" w:sz="0" w:space="0" w:color="auto"/>
                      </w:divBdr>
                      <w:divsChild>
                        <w:div w:id="1262033087">
                          <w:marLeft w:val="0"/>
                          <w:marRight w:val="0"/>
                          <w:marTop w:val="0"/>
                          <w:marBottom w:val="0"/>
                          <w:divBdr>
                            <w:top w:val="none" w:sz="0" w:space="0" w:color="auto"/>
                            <w:left w:val="none" w:sz="0" w:space="0" w:color="auto"/>
                            <w:bottom w:val="none" w:sz="0" w:space="0" w:color="auto"/>
                            <w:right w:val="none" w:sz="0" w:space="0" w:color="auto"/>
                          </w:divBdr>
                          <w:divsChild>
                            <w:div w:id="1783375429">
                              <w:marLeft w:val="0"/>
                              <w:marRight w:val="0"/>
                              <w:marTop w:val="0"/>
                              <w:marBottom w:val="0"/>
                              <w:divBdr>
                                <w:top w:val="none" w:sz="0" w:space="0" w:color="auto"/>
                                <w:left w:val="none" w:sz="0" w:space="0" w:color="auto"/>
                                <w:bottom w:val="none" w:sz="0" w:space="0" w:color="auto"/>
                                <w:right w:val="none" w:sz="0" w:space="0" w:color="auto"/>
                              </w:divBdr>
                              <w:divsChild>
                                <w:div w:id="1830554097">
                                  <w:marLeft w:val="0"/>
                                  <w:marRight w:val="0"/>
                                  <w:marTop w:val="0"/>
                                  <w:marBottom w:val="0"/>
                                  <w:divBdr>
                                    <w:top w:val="none" w:sz="0" w:space="0" w:color="auto"/>
                                    <w:left w:val="none" w:sz="0" w:space="0" w:color="auto"/>
                                    <w:bottom w:val="none" w:sz="0" w:space="0" w:color="auto"/>
                                    <w:right w:val="none" w:sz="0" w:space="0" w:color="auto"/>
                                  </w:divBdr>
                                  <w:divsChild>
                                    <w:div w:id="1376157658">
                                      <w:marLeft w:val="0"/>
                                      <w:marRight w:val="0"/>
                                      <w:marTop w:val="0"/>
                                      <w:marBottom w:val="0"/>
                                      <w:divBdr>
                                        <w:top w:val="none" w:sz="0" w:space="0" w:color="auto"/>
                                        <w:left w:val="none" w:sz="0" w:space="0" w:color="auto"/>
                                        <w:bottom w:val="none" w:sz="0" w:space="0" w:color="auto"/>
                                        <w:right w:val="none" w:sz="0" w:space="0" w:color="auto"/>
                                      </w:divBdr>
                                      <w:divsChild>
                                        <w:div w:id="12279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championships.com"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hamilton@bigpartnership.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ichelle.mcginty@glasgow.gov.uk" TargetMode="External"/><Relationship Id="rId4" Type="http://schemas.openxmlformats.org/officeDocument/2006/relationships/settings" Target="settings.xml"/><Relationship Id="rId9" Type="http://schemas.openxmlformats.org/officeDocument/2006/relationships/hyperlink" Target="https://www.sdpscotland.co.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7B471-1C56-4E68-A26B-3ABB4D64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6985</Characters>
  <Application>Microsoft Office Word</Application>
  <DocSecurity>0</DocSecurity>
  <Lines>148</Lines>
  <Paragraphs>49</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Kayleigh Grieve</dc:creator>
  <cp:lastModifiedBy>Maxwells</cp:lastModifiedBy>
  <cp:revision>2</cp:revision>
  <cp:lastPrinted>2016-02-23T13:22:00Z</cp:lastPrinted>
  <dcterms:created xsi:type="dcterms:W3CDTF">2016-05-05T11:45:00Z</dcterms:created>
  <dcterms:modified xsi:type="dcterms:W3CDTF">2016-05-05T11:45:00Z</dcterms:modified>
</cp:coreProperties>
</file>